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08" w:rsidRDefault="00894608" w:rsidP="00EA1C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Załą</w:t>
      </w:r>
      <w:r w:rsidRPr="00894608">
        <w:rPr>
          <w:rFonts w:ascii="Times New Roman" w:hAnsi="Times New Roman" w:cs="Times New Roman"/>
          <w:b/>
          <w:bCs/>
          <w:sz w:val="32"/>
          <w:szCs w:val="24"/>
        </w:rPr>
        <w:t xml:space="preserve">cznik do Statutu Publicznego Przedszkola 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:rsidR="00EA1C30" w:rsidRPr="00894608" w:rsidRDefault="00894608" w:rsidP="00EA1C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w Żelkowie-Kolonii</w:t>
      </w:r>
    </w:p>
    <w:p w:rsidR="00EA1C30" w:rsidRDefault="00EA1C30" w:rsidP="00EA1C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48"/>
          <w:szCs w:val="24"/>
        </w:rPr>
      </w:pPr>
    </w:p>
    <w:p w:rsidR="00EA1C30" w:rsidRDefault="00EA1C30" w:rsidP="00EA1C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48"/>
          <w:szCs w:val="24"/>
        </w:rPr>
      </w:pPr>
    </w:p>
    <w:p w:rsidR="0022312A" w:rsidRPr="00EA1C30" w:rsidRDefault="00653E86" w:rsidP="00EA1C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56"/>
          <w:szCs w:val="24"/>
        </w:rPr>
      </w:pPr>
      <w:r w:rsidRPr="00EA1C30">
        <w:rPr>
          <w:rFonts w:ascii="Times New Roman" w:hAnsi="Times New Roman" w:cs="Times New Roman"/>
          <w:b/>
          <w:bCs/>
          <w:sz w:val="56"/>
          <w:szCs w:val="24"/>
        </w:rPr>
        <w:t>REGULAMIN</w:t>
      </w:r>
      <w:r w:rsidR="005E2A6F" w:rsidRPr="00EA1C30">
        <w:rPr>
          <w:rFonts w:ascii="Times New Roman" w:hAnsi="Times New Roman" w:cs="Times New Roman"/>
          <w:b/>
          <w:bCs/>
          <w:sz w:val="56"/>
          <w:szCs w:val="24"/>
        </w:rPr>
        <w:t xml:space="preserve"> </w:t>
      </w:r>
      <w:r w:rsidR="0022312A" w:rsidRPr="00EA1C30">
        <w:rPr>
          <w:rFonts w:ascii="Times New Roman" w:hAnsi="Times New Roman" w:cs="Times New Roman"/>
          <w:b/>
          <w:bCs/>
          <w:sz w:val="56"/>
          <w:szCs w:val="24"/>
        </w:rPr>
        <w:t xml:space="preserve">REKRUTACJI </w:t>
      </w:r>
      <w:r w:rsidR="005E2A6F" w:rsidRPr="00EA1C30">
        <w:rPr>
          <w:rFonts w:ascii="Times New Roman" w:hAnsi="Times New Roman" w:cs="Times New Roman"/>
          <w:b/>
          <w:bCs/>
          <w:sz w:val="56"/>
          <w:szCs w:val="24"/>
        </w:rPr>
        <w:t xml:space="preserve"> </w:t>
      </w:r>
    </w:p>
    <w:p w:rsidR="0022312A" w:rsidRDefault="0022312A" w:rsidP="00EA1C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30" w:rsidRDefault="00EA1C30" w:rsidP="00EA1C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t>d</w:t>
      </w:r>
      <w:r w:rsidRPr="00EA1C30">
        <w:rPr>
          <w:rFonts w:ascii="Times New Roman" w:hAnsi="Times New Roman" w:cs="Times New Roman"/>
          <w:b/>
          <w:bCs/>
          <w:sz w:val="40"/>
          <w:szCs w:val="24"/>
        </w:rPr>
        <w:t xml:space="preserve">o Publicznego Przedszkola  </w:t>
      </w:r>
    </w:p>
    <w:p w:rsidR="00046478" w:rsidRDefault="00EA1C30" w:rsidP="00EA1C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t>i</w:t>
      </w:r>
    </w:p>
    <w:p w:rsidR="00EA1C30" w:rsidRDefault="00EA1C30" w:rsidP="00EA1C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EA1C30">
        <w:rPr>
          <w:rFonts w:ascii="Times New Roman" w:hAnsi="Times New Roman" w:cs="Times New Roman"/>
          <w:b/>
          <w:bCs/>
          <w:sz w:val="40"/>
          <w:szCs w:val="24"/>
        </w:rPr>
        <w:t xml:space="preserve"> Oddziałów Przedszkolnych </w:t>
      </w:r>
    </w:p>
    <w:p w:rsidR="005E2A6F" w:rsidRPr="00EA1C30" w:rsidRDefault="00EA1C30" w:rsidP="00EA1C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t>w</w:t>
      </w:r>
      <w:r w:rsidRPr="00EA1C30">
        <w:rPr>
          <w:rFonts w:ascii="Times New Roman" w:hAnsi="Times New Roman" w:cs="Times New Roman"/>
          <w:b/>
          <w:bCs/>
          <w:sz w:val="40"/>
          <w:szCs w:val="24"/>
        </w:rPr>
        <w:t xml:space="preserve"> Żelkowie-Kolonii</w:t>
      </w:r>
    </w:p>
    <w:p w:rsidR="00B21BB6" w:rsidRDefault="00B21BB6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1C30" w:rsidRDefault="00EA1C30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30" w:rsidRDefault="00EA1C30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30" w:rsidRDefault="00EA1C30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30" w:rsidRDefault="00EA1C30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30" w:rsidRDefault="00EA1C30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30" w:rsidRDefault="00EA1C30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30" w:rsidRDefault="00EA1C30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30" w:rsidRDefault="00EA1C30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30" w:rsidRDefault="00EA1C30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30" w:rsidRDefault="00EA1C30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30" w:rsidRDefault="00EA1C30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30" w:rsidRDefault="00EA1C30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30" w:rsidRDefault="00EA1C30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C30" w:rsidRDefault="00EA1C30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541" w:rsidRPr="004208D8" w:rsidRDefault="00894608" w:rsidP="00B7665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Zatwierdzony na posiedzeniu Rady Pedagogicznej Zespołu Oświatowego w Żelkowie-Kolonii w dniu 6 marca 2017 roku</w:t>
      </w:r>
      <w:r w:rsidR="00B7665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A1C30" w:rsidRDefault="00EA1C30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295" w:rsidRDefault="00EF0295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295" w:rsidRDefault="00EF0295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A6F" w:rsidRDefault="005E2A6F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9B6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2359B6" w:rsidRPr="00380855" w:rsidRDefault="002359B6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578D" w:rsidRPr="00E45D64" w:rsidRDefault="005E2A6F" w:rsidP="00EA1C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Cs w:val="20"/>
        </w:rPr>
      </w:pPr>
      <w:r w:rsidRPr="00E45D64">
        <w:rPr>
          <w:rFonts w:ascii="Times New Roman" w:hAnsi="Times New Roman" w:cs="Times New Roman"/>
          <w:i/>
          <w:sz w:val="24"/>
          <w:szCs w:val="24"/>
        </w:rPr>
        <w:t xml:space="preserve">Ustawa </w:t>
      </w:r>
      <w:r w:rsidR="00ED53C3" w:rsidRPr="00E45D64">
        <w:rPr>
          <w:rFonts w:ascii="Times New Roman" w:hAnsi="Times New Roman" w:cs="Times New Roman"/>
          <w:i/>
          <w:sz w:val="24"/>
          <w:szCs w:val="24"/>
        </w:rPr>
        <w:t xml:space="preserve">Prawo </w:t>
      </w:r>
      <w:r w:rsidR="00ED53C3" w:rsidRPr="00074C64">
        <w:rPr>
          <w:rFonts w:ascii="Times New Roman" w:hAnsi="Times New Roman" w:cs="Times New Roman"/>
          <w:i/>
          <w:sz w:val="24"/>
          <w:szCs w:val="24"/>
        </w:rPr>
        <w:t>Oświatowe</w:t>
      </w:r>
      <w:r w:rsidRPr="00074C64">
        <w:rPr>
          <w:rFonts w:ascii="Times New Roman" w:hAnsi="Times New Roman" w:cs="Times New Roman"/>
          <w:i/>
          <w:sz w:val="24"/>
          <w:szCs w:val="24"/>
        </w:rPr>
        <w:t xml:space="preserve">  (Dz. U.</w:t>
      </w:r>
      <w:r w:rsidR="00ED53C3" w:rsidRPr="00074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4A4" w:rsidRPr="00074C64">
        <w:rPr>
          <w:rFonts w:ascii="Times New Roman" w:hAnsi="Times New Roman" w:cs="Times New Roman"/>
          <w:i/>
          <w:sz w:val="24"/>
          <w:szCs w:val="24"/>
        </w:rPr>
        <w:t>201</w:t>
      </w:r>
      <w:r w:rsidR="00ED53C3" w:rsidRPr="00074C64">
        <w:rPr>
          <w:rFonts w:ascii="Times New Roman" w:hAnsi="Times New Roman" w:cs="Times New Roman"/>
          <w:i/>
          <w:sz w:val="24"/>
          <w:szCs w:val="24"/>
        </w:rPr>
        <w:t>7</w:t>
      </w:r>
      <w:r w:rsidR="00EF34A4" w:rsidRPr="00074C64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E45D64" w:rsidRPr="00074C64">
        <w:rPr>
          <w:rFonts w:ascii="Times New Roman" w:hAnsi="Times New Roman" w:cs="Times New Roman"/>
          <w:i/>
          <w:sz w:val="24"/>
          <w:szCs w:val="24"/>
        </w:rPr>
        <w:t>59</w:t>
      </w:r>
      <w:r w:rsidR="00E27F25" w:rsidRPr="00074C64">
        <w:rPr>
          <w:rFonts w:ascii="Times New Roman" w:hAnsi="Times New Roman" w:cs="Times New Roman"/>
          <w:i/>
          <w:sz w:val="24"/>
          <w:szCs w:val="24"/>
        </w:rPr>
        <w:t>)</w:t>
      </w:r>
    </w:p>
    <w:p w:rsidR="00E45D64" w:rsidRPr="00E45D64" w:rsidRDefault="00B76657" w:rsidP="00EA1C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Uchwała Rady Gminy Siedlce NR XXXII/293/2017</w:t>
      </w:r>
      <w:r w:rsidR="00E45D64">
        <w:rPr>
          <w:rFonts w:ascii="Times New Roman" w:hAnsi="Times New Roman" w:cs="Times New Roman"/>
          <w:i/>
          <w:sz w:val="24"/>
          <w:szCs w:val="24"/>
        </w:rPr>
        <w:t xml:space="preserve"> z dnia</w:t>
      </w:r>
      <w:r>
        <w:rPr>
          <w:rFonts w:ascii="Times New Roman" w:hAnsi="Times New Roman" w:cs="Times New Roman"/>
          <w:i/>
          <w:sz w:val="24"/>
          <w:szCs w:val="24"/>
        </w:rPr>
        <w:t xml:space="preserve"> 23.02.2017 r.</w:t>
      </w:r>
    </w:p>
    <w:p w:rsidR="005E2A6F" w:rsidRDefault="005E2A6F" w:rsidP="00EA1C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855">
        <w:rPr>
          <w:rFonts w:ascii="Times New Roman" w:hAnsi="Times New Roman" w:cs="Times New Roman"/>
          <w:i/>
          <w:sz w:val="24"/>
          <w:szCs w:val="24"/>
        </w:rPr>
        <w:t>Statut Publiczne</w:t>
      </w:r>
      <w:r w:rsidR="00384B4A" w:rsidRPr="00380855">
        <w:rPr>
          <w:rFonts w:ascii="Times New Roman" w:hAnsi="Times New Roman" w:cs="Times New Roman"/>
          <w:i/>
          <w:sz w:val="24"/>
          <w:szCs w:val="24"/>
        </w:rPr>
        <w:t>go Przedszkola w Żelkowie-Kolonii</w:t>
      </w:r>
      <w:r w:rsidR="002359B6" w:rsidRPr="00380855">
        <w:rPr>
          <w:rFonts w:ascii="Times New Roman" w:hAnsi="Times New Roman" w:cs="Times New Roman"/>
          <w:i/>
          <w:sz w:val="24"/>
          <w:szCs w:val="24"/>
        </w:rPr>
        <w:t>.</w:t>
      </w:r>
    </w:p>
    <w:p w:rsidR="005E2A6F" w:rsidRDefault="005E2A6F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I. Ogólne zasady rekrutacji</w:t>
      </w:r>
    </w:p>
    <w:p w:rsidR="00D56AB1" w:rsidRPr="006E66EA" w:rsidRDefault="00D56AB1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5E2A6F" w:rsidRDefault="00384B4A" w:rsidP="00EA1C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B1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A74DD2">
        <w:rPr>
          <w:rFonts w:ascii="Times New Roman" w:hAnsi="Times New Roman" w:cs="Times New Roman"/>
          <w:sz w:val="24"/>
          <w:szCs w:val="24"/>
        </w:rPr>
        <w:t xml:space="preserve">i Oddziały Przedszkolne </w:t>
      </w:r>
      <w:r w:rsidRPr="00D56AB1">
        <w:rPr>
          <w:rFonts w:ascii="Times New Roman" w:hAnsi="Times New Roman" w:cs="Times New Roman"/>
          <w:sz w:val="24"/>
          <w:szCs w:val="24"/>
        </w:rPr>
        <w:t>w Żelkowie-Kolonii</w:t>
      </w:r>
      <w:r w:rsidR="005E2A6F" w:rsidRPr="00D56AB1">
        <w:rPr>
          <w:rFonts w:ascii="Times New Roman" w:hAnsi="Times New Roman" w:cs="Times New Roman"/>
          <w:sz w:val="24"/>
          <w:szCs w:val="24"/>
        </w:rPr>
        <w:t xml:space="preserve"> </w:t>
      </w:r>
      <w:r w:rsidR="00363E5D">
        <w:rPr>
          <w:rFonts w:ascii="Times New Roman" w:hAnsi="Times New Roman" w:cs="Times New Roman"/>
          <w:sz w:val="24"/>
          <w:szCs w:val="24"/>
        </w:rPr>
        <w:t>są placówkami</w:t>
      </w:r>
      <w:r w:rsidR="00A74DD2">
        <w:rPr>
          <w:rFonts w:ascii="Times New Roman" w:hAnsi="Times New Roman" w:cs="Times New Roman"/>
          <w:sz w:val="24"/>
          <w:szCs w:val="24"/>
        </w:rPr>
        <w:t xml:space="preserve"> publicznymi</w:t>
      </w:r>
      <w:r w:rsidR="00D56AB1" w:rsidRPr="00D56AB1">
        <w:rPr>
          <w:rFonts w:ascii="Times New Roman" w:hAnsi="Times New Roman" w:cs="Times New Roman"/>
          <w:sz w:val="24"/>
          <w:szCs w:val="24"/>
        </w:rPr>
        <w:t xml:space="preserve"> </w:t>
      </w:r>
      <w:r w:rsidR="005E2A6F" w:rsidRPr="00D56AB1">
        <w:rPr>
          <w:rFonts w:ascii="Times New Roman" w:hAnsi="Times New Roman" w:cs="Times New Roman"/>
          <w:sz w:val="24"/>
          <w:szCs w:val="24"/>
        </w:rPr>
        <w:t>prowadzącym</w:t>
      </w:r>
      <w:r w:rsidR="00046478">
        <w:rPr>
          <w:rFonts w:ascii="Times New Roman" w:hAnsi="Times New Roman" w:cs="Times New Roman"/>
          <w:sz w:val="24"/>
          <w:szCs w:val="24"/>
        </w:rPr>
        <w:t>i</w:t>
      </w:r>
      <w:r w:rsidR="005E2A6F" w:rsidRPr="00D56AB1">
        <w:rPr>
          <w:rFonts w:ascii="Times New Roman" w:hAnsi="Times New Roman" w:cs="Times New Roman"/>
          <w:sz w:val="24"/>
          <w:szCs w:val="24"/>
        </w:rPr>
        <w:t xml:space="preserve"> rekrutację dzieci w oparciu o zasad</w:t>
      </w:r>
      <w:r w:rsidR="00993A18" w:rsidRPr="00D56AB1">
        <w:rPr>
          <w:rFonts w:ascii="Times New Roman" w:hAnsi="Times New Roman" w:cs="Times New Roman"/>
          <w:sz w:val="24"/>
          <w:szCs w:val="24"/>
        </w:rPr>
        <w:t>ę</w:t>
      </w:r>
      <w:r w:rsidR="005E2A6F" w:rsidRPr="00D56AB1">
        <w:rPr>
          <w:rFonts w:ascii="Times New Roman" w:hAnsi="Times New Roman" w:cs="Times New Roman"/>
          <w:sz w:val="24"/>
          <w:szCs w:val="24"/>
        </w:rPr>
        <w:t xml:space="preserve"> powszechnej dostępności.</w:t>
      </w:r>
    </w:p>
    <w:p w:rsidR="005E2A6F" w:rsidRPr="00FD4E96" w:rsidRDefault="005E2A6F" w:rsidP="00EA1C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96">
        <w:rPr>
          <w:rFonts w:ascii="Times New Roman" w:hAnsi="Times New Roman" w:cs="Times New Roman"/>
          <w:sz w:val="24"/>
          <w:szCs w:val="24"/>
        </w:rPr>
        <w:t>W pierwszej kolejności przyjmowane są dzieci zamieszkałe na terenie Gminy Siedlce.</w:t>
      </w:r>
    </w:p>
    <w:p w:rsidR="005E2A6F" w:rsidRPr="00FD4E96" w:rsidRDefault="005E2A6F" w:rsidP="00EA1C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96">
        <w:rPr>
          <w:rFonts w:ascii="Times New Roman" w:hAnsi="Times New Roman" w:cs="Times New Roman"/>
          <w:sz w:val="24"/>
          <w:szCs w:val="24"/>
        </w:rPr>
        <w:t>Do Przedszkola przyjmowane są dzieci w wieku od 3</w:t>
      </w:r>
      <w:r w:rsidR="005C4FD7">
        <w:rPr>
          <w:rFonts w:ascii="Times New Roman" w:hAnsi="Times New Roman" w:cs="Times New Roman"/>
          <w:sz w:val="24"/>
          <w:szCs w:val="24"/>
        </w:rPr>
        <w:t xml:space="preserve"> do </w:t>
      </w:r>
      <w:r w:rsidRPr="00FD4E96">
        <w:rPr>
          <w:rFonts w:ascii="Times New Roman" w:hAnsi="Times New Roman" w:cs="Times New Roman"/>
          <w:sz w:val="24"/>
          <w:szCs w:val="24"/>
        </w:rPr>
        <w:t>5 lat</w:t>
      </w:r>
      <w:r w:rsidR="00363E5D">
        <w:rPr>
          <w:rFonts w:ascii="Times New Roman" w:hAnsi="Times New Roman" w:cs="Times New Roman"/>
          <w:sz w:val="24"/>
          <w:szCs w:val="24"/>
        </w:rPr>
        <w:t xml:space="preserve">, do oddziału przedszkolnego dzieci </w:t>
      </w:r>
      <w:r w:rsidR="00BE2AE6">
        <w:rPr>
          <w:rFonts w:ascii="Times New Roman" w:hAnsi="Times New Roman" w:cs="Times New Roman"/>
          <w:sz w:val="24"/>
          <w:szCs w:val="24"/>
        </w:rPr>
        <w:t xml:space="preserve"> w wieku 6 lat</w:t>
      </w:r>
      <w:r w:rsidRPr="00FD4E96">
        <w:rPr>
          <w:rFonts w:ascii="Times New Roman" w:hAnsi="Times New Roman" w:cs="Times New Roman"/>
          <w:sz w:val="24"/>
          <w:szCs w:val="24"/>
        </w:rPr>
        <w:t>.</w:t>
      </w:r>
    </w:p>
    <w:p w:rsidR="005E2A6F" w:rsidRPr="00FD4E96" w:rsidRDefault="005E2A6F" w:rsidP="00EA1C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96">
        <w:rPr>
          <w:rFonts w:ascii="Times New Roman" w:hAnsi="Times New Roman" w:cs="Times New Roman"/>
          <w:sz w:val="24"/>
          <w:szCs w:val="24"/>
        </w:rPr>
        <w:t>Zapisy do przedszkola</w:t>
      </w:r>
      <w:r w:rsidR="00BE2AE6">
        <w:rPr>
          <w:rFonts w:ascii="Times New Roman" w:hAnsi="Times New Roman" w:cs="Times New Roman"/>
          <w:sz w:val="24"/>
          <w:szCs w:val="24"/>
        </w:rPr>
        <w:t xml:space="preserve"> i oddziałów przedszkolnych</w:t>
      </w:r>
      <w:r w:rsidRPr="00FD4E96">
        <w:rPr>
          <w:rFonts w:ascii="Times New Roman" w:hAnsi="Times New Roman" w:cs="Times New Roman"/>
          <w:sz w:val="24"/>
          <w:szCs w:val="24"/>
        </w:rPr>
        <w:t xml:space="preserve"> prowadzone są ka</w:t>
      </w:r>
      <w:r w:rsidR="00993A18" w:rsidRPr="00FD4E96">
        <w:rPr>
          <w:rFonts w:ascii="Times New Roman" w:hAnsi="Times New Roman" w:cs="Times New Roman"/>
          <w:sz w:val="24"/>
          <w:szCs w:val="24"/>
        </w:rPr>
        <w:t>ż</w:t>
      </w:r>
      <w:r w:rsidRPr="00FD4E96">
        <w:rPr>
          <w:rFonts w:ascii="Times New Roman" w:hAnsi="Times New Roman" w:cs="Times New Roman"/>
          <w:sz w:val="24"/>
          <w:szCs w:val="24"/>
        </w:rPr>
        <w:t>dego roku na</w:t>
      </w:r>
    </w:p>
    <w:p w:rsidR="00653E86" w:rsidRDefault="005E2A6F" w:rsidP="00EA1C3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3E86">
        <w:rPr>
          <w:rFonts w:ascii="Times New Roman" w:hAnsi="Times New Roman" w:cs="Times New Roman"/>
          <w:sz w:val="24"/>
          <w:szCs w:val="24"/>
        </w:rPr>
        <w:t>podstawie „Karty zgłoszenia dziecka do przedszkola”</w:t>
      </w:r>
      <w:r w:rsidR="00E25B69">
        <w:rPr>
          <w:rFonts w:ascii="Times New Roman" w:hAnsi="Times New Roman" w:cs="Times New Roman"/>
          <w:sz w:val="24"/>
          <w:szCs w:val="24"/>
        </w:rPr>
        <w:t>, „Karta zgłoszenia dziecka do oddziału przedszkolnego”</w:t>
      </w:r>
      <w:r w:rsidRPr="00653E86">
        <w:rPr>
          <w:rFonts w:ascii="Times New Roman" w:hAnsi="Times New Roman" w:cs="Times New Roman"/>
          <w:sz w:val="24"/>
          <w:szCs w:val="24"/>
        </w:rPr>
        <w:t>, zgodnie z harmonogramem</w:t>
      </w:r>
      <w:r w:rsidR="00E25B69">
        <w:rPr>
          <w:rFonts w:ascii="Times New Roman" w:hAnsi="Times New Roman" w:cs="Times New Roman"/>
          <w:sz w:val="24"/>
          <w:szCs w:val="24"/>
        </w:rPr>
        <w:t xml:space="preserve"> </w:t>
      </w:r>
      <w:r w:rsidRPr="00653E86">
        <w:rPr>
          <w:rFonts w:ascii="Times New Roman" w:hAnsi="Times New Roman" w:cs="Times New Roman"/>
          <w:sz w:val="24"/>
          <w:szCs w:val="24"/>
        </w:rPr>
        <w:t>rekrutacji na dany rok szkolny</w:t>
      </w:r>
      <w:r w:rsidR="00720685">
        <w:rPr>
          <w:rFonts w:ascii="Times New Roman" w:hAnsi="Times New Roman" w:cs="Times New Roman"/>
          <w:sz w:val="24"/>
          <w:szCs w:val="24"/>
        </w:rPr>
        <w:t xml:space="preserve"> ustalonym przez Wójta Gminy Siedlce</w:t>
      </w:r>
      <w:r w:rsidRPr="00653E86">
        <w:rPr>
          <w:rFonts w:ascii="Times New Roman" w:hAnsi="Times New Roman" w:cs="Times New Roman"/>
          <w:sz w:val="24"/>
          <w:szCs w:val="24"/>
        </w:rPr>
        <w:t>.</w:t>
      </w:r>
    </w:p>
    <w:p w:rsidR="00FD0DE9" w:rsidRPr="00FD0DE9" w:rsidRDefault="00A74DD2" w:rsidP="00EA1C3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E9">
        <w:rPr>
          <w:rFonts w:ascii="Times New Roman" w:hAnsi="Times New Roman" w:cs="Times New Roman"/>
          <w:sz w:val="24"/>
          <w:szCs w:val="24"/>
        </w:rPr>
        <w:t>Informacja o rekrutacji zamieszczana jest na stronie internetowej szkoły oraz wywieszona jest na tablicy ogłoszeń w szkole.</w:t>
      </w:r>
      <w:r w:rsidRPr="00FD0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wniosku o przyjęcie dziecka do szkoły dostępny jest w sekretariacie szkoły oraz na szkolnej stronie internetowej </w:t>
      </w:r>
      <w:hyperlink r:id="rId5" w:history="1">
        <w:r w:rsidR="00FD0DE9" w:rsidRPr="002348C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www.zelkow.gminasiedlce.pl</w:t>
        </w:r>
      </w:hyperlink>
    </w:p>
    <w:p w:rsidR="005E2A6F" w:rsidRPr="00FD0DE9" w:rsidRDefault="005E2A6F" w:rsidP="00EA1C3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E9">
        <w:rPr>
          <w:rFonts w:ascii="Times New Roman" w:hAnsi="Times New Roman" w:cs="Times New Roman"/>
          <w:sz w:val="24"/>
          <w:szCs w:val="24"/>
        </w:rPr>
        <w:t>Podstawowa rekrutacja dzieci odbywa się raz w roku.</w:t>
      </w:r>
    </w:p>
    <w:p w:rsidR="005E2A6F" w:rsidRPr="00653E86" w:rsidRDefault="005E2A6F" w:rsidP="00EA1C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86">
        <w:rPr>
          <w:rFonts w:ascii="Times New Roman" w:hAnsi="Times New Roman" w:cs="Times New Roman"/>
          <w:sz w:val="24"/>
          <w:szCs w:val="24"/>
        </w:rPr>
        <w:t xml:space="preserve">O przyjęciu dziecka do </w:t>
      </w:r>
      <w:r w:rsidR="00046478" w:rsidRPr="00653E86">
        <w:rPr>
          <w:rFonts w:ascii="Times New Roman" w:hAnsi="Times New Roman" w:cs="Times New Roman"/>
          <w:sz w:val="24"/>
          <w:szCs w:val="24"/>
        </w:rPr>
        <w:t>Publicznego Przedszkola w Żelkowie-Kolonii</w:t>
      </w:r>
      <w:r w:rsidR="00046478">
        <w:rPr>
          <w:rFonts w:ascii="Times New Roman" w:hAnsi="Times New Roman" w:cs="Times New Roman"/>
          <w:sz w:val="24"/>
          <w:szCs w:val="24"/>
        </w:rPr>
        <w:t xml:space="preserve"> i</w:t>
      </w:r>
      <w:r w:rsidR="00046478" w:rsidRPr="00653E86">
        <w:rPr>
          <w:rFonts w:ascii="Times New Roman" w:hAnsi="Times New Roman" w:cs="Times New Roman"/>
          <w:sz w:val="24"/>
          <w:szCs w:val="24"/>
        </w:rPr>
        <w:t xml:space="preserve"> </w:t>
      </w:r>
      <w:r w:rsidR="00E25B69">
        <w:rPr>
          <w:rFonts w:ascii="Times New Roman" w:hAnsi="Times New Roman" w:cs="Times New Roman"/>
          <w:sz w:val="24"/>
          <w:szCs w:val="24"/>
        </w:rPr>
        <w:t xml:space="preserve">Oddziałów </w:t>
      </w:r>
      <w:r w:rsidR="00046478">
        <w:rPr>
          <w:rFonts w:ascii="Times New Roman" w:hAnsi="Times New Roman" w:cs="Times New Roman"/>
          <w:sz w:val="24"/>
          <w:szCs w:val="24"/>
        </w:rPr>
        <w:t>Przedszkolnych</w:t>
      </w:r>
      <w:r w:rsidR="00E25B69">
        <w:rPr>
          <w:rFonts w:ascii="Times New Roman" w:hAnsi="Times New Roman" w:cs="Times New Roman"/>
          <w:sz w:val="24"/>
          <w:szCs w:val="24"/>
        </w:rPr>
        <w:t xml:space="preserve"> </w:t>
      </w:r>
      <w:r w:rsidRPr="00653E86">
        <w:rPr>
          <w:rFonts w:ascii="Times New Roman" w:hAnsi="Times New Roman" w:cs="Times New Roman"/>
          <w:sz w:val="24"/>
          <w:szCs w:val="24"/>
        </w:rPr>
        <w:t>decyduje Komisja</w:t>
      </w:r>
      <w:r w:rsidR="00653E86" w:rsidRPr="00653E86">
        <w:rPr>
          <w:rFonts w:ascii="Times New Roman" w:hAnsi="Times New Roman" w:cs="Times New Roman"/>
          <w:sz w:val="24"/>
          <w:szCs w:val="24"/>
        </w:rPr>
        <w:t xml:space="preserve"> </w:t>
      </w:r>
      <w:r w:rsidRPr="00653E86">
        <w:rPr>
          <w:rFonts w:ascii="Times New Roman" w:hAnsi="Times New Roman" w:cs="Times New Roman"/>
          <w:sz w:val="24"/>
          <w:szCs w:val="24"/>
        </w:rPr>
        <w:t>Rekrutacyjna powołana przez Dyrektora</w:t>
      </w:r>
      <w:r w:rsidR="00C8488B">
        <w:rPr>
          <w:rFonts w:ascii="Times New Roman" w:hAnsi="Times New Roman" w:cs="Times New Roman"/>
          <w:sz w:val="24"/>
          <w:szCs w:val="24"/>
        </w:rPr>
        <w:t xml:space="preserve"> Zespołu Oświatowego</w:t>
      </w:r>
      <w:r w:rsidRPr="00653E86">
        <w:rPr>
          <w:rFonts w:ascii="Times New Roman" w:hAnsi="Times New Roman" w:cs="Times New Roman"/>
          <w:sz w:val="24"/>
          <w:szCs w:val="24"/>
        </w:rPr>
        <w:t>.</w:t>
      </w:r>
    </w:p>
    <w:p w:rsidR="005E2A6F" w:rsidRPr="00FD4E96" w:rsidRDefault="005E2A6F" w:rsidP="00EA1C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96">
        <w:rPr>
          <w:rFonts w:ascii="Times New Roman" w:hAnsi="Times New Roman" w:cs="Times New Roman"/>
          <w:sz w:val="24"/>
          <w:szCs w:val="24"/>
        </w:rPr>
        <w:t>Komisja, uwzględniając zasady określone w niniejszym Regulaminie oraz w statucie</w:t>
      </w:r>
    </w:p>
    <w:p w:rsidR="005E2A6F" w:rsidRPr="00FD4E96" w:rsidRDefault="005E2A6F" w:rsidP="00EA1C3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96">
        <w:rPr>
          <w:rFonts w:ascii="Times New Roman" w:hAnsi="Times New Roman" w:cs="Times New Roman"/>
          <w:sz w:val="24"/>
          <w:szCs w:val="24"/>
        </w:rPr>
        <w:t xml:space="preserve">Publicznego Przedszkola, </w:t>
      </w:r>
      <w:r w:rsidR="00FD0DE9">
        <w:rPr>
          <w:rFonts w:ascii="Times New Roman" w:hAnsi="Times New Roman" w:cs="Times New Roman"/>
          <w:sz w:val="24"/>
          <w:szCs w:val="24"/>
        </w:rPr>
        <w:t xml:space="preserve">dokonuje rekrutacji </w:t>
      </w:r>
      <w:r w:rsidRPr="00FD4E96">
        <w:rPr>
          <w:rFonts w:ascii="Times New Roman" w:hAnsi="Times New Roman" w:cs="Times New Roman"/>
          <w:sz w:val="24"/>
          <w:szCs w:val="24"/>
        </w:rPr>
        <w:t>przyjmuje dzieci – w miarę istniejących miejsc.</w:t>
      </w:r>
    </w:p>
    <w:p w:rsidR="005E2A6F" w:rsidRPr="00FD4E96" w:rsidRDefault="005E2A6F" w:rsidP="00EA1C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96">
        <w:rPr>
          <w:rFonts w:ascii="Times New Roman" w:hAnsi="Times New Roman" w:cs="Times New Roman"/>
          <w:sz w:val="24"/>
          <w:szCs w:val="24"/>
        </w:rPr>
        <w:t xml:space="preserve">Dzieci spoza Gminy Siedlce mogą być przyjęte do Publicznego Przedszkola </w:t>
      </w:r>
      <w:r w:rsidR="00B10BAA">
        <w:rPr>
          <w:rFonts w:ascii="Times New Roman" w:hAnsi="Times New Roman" w:cs="Times New Roman"/>
          <w:sz w:val="24"/>
          <w:szCs w:val="24"/>
        </w:rPr>
        <w:t xml:space="preserve">i Oddziałów Przedszkolnych w Szkole Podstawowej </w:t>
      </w:r>
      <w:r w:rsidRPr="00FD4E96">
        <w:rPr>
          <w:rFonts w:ascii="Times New Roman" w:hAnsi="Times New Roman" w:cs="Times New Roman"/>
          <w:sz w:val="24"/>
          <w:szCs w:val="24"/>
        </w:rPr>
        <w:t xml:space="preserve">w </w:t>
      </w:r>
      <w:r w:rsidR="008D429D" w:rsidRPr="00FD4E96">
        <w:rPr>
          <w:rFonts w:ascii="Times New Roman" w:hAnsi="Times New Roman" w:cs="Times New Roman"/>
          <w:sz w:val="24"/>
          <w:szCs w:val="24"/>
        </w:rPr>
        <w:t>Żelkowie-Kolonii</w:t>
      </w:r>
      <w:r w:rsidRPr="00FD4E96">
        <w:rPr>
          <w:rFonts w:ascii="Times New Roman" w:hAnsi="Times New Roman" w:cs="Times New Roman"/>
          <w:sz w:val="24"/>
          <w:szCs w:val="24"/>
        </w:rPr>
        <w:t xml:space="preserve"> w przypadku wolnych miejsc.</w:t>
      </w:r>
    </w:p>
    <w:p w:rsidR="005E2A6F" w:rsidRPr="00740C72" w:rsidRDefault="005E2A6F" w:rsidP="00EA1C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72">
        <w:rPr>
          <w:rFonts w:ascii="Times New Roman" w:hAnsi="Times New Roman" w:cs="Times New Roman"/>
          <w:sz w:val="24"/>
          <w:szCs w:val="24"/>
        </w:rPr>
        <w:t>W szczególnie uzasadnionych przypadkach dyrektor przedszkola może przyjąć dziecko,</w:t>
      </w:r>
      <w:r w:rsidR="00740C72" w:rsidRPr="00740C72">
        <w:rPr>
          <w:rFonts w:ascii="Times New Roman" w:hAnsi="Times New Roman" w:cs="Times New Roman"/>
          <w:sz w:val="24"/>
          <w:szCs w:val="24"/>
        </w:rPr>
        <w:t xml:space="preserve"> </w:t>
      </w:r>
      <w:r w:rsidRPr="00740C72">
        <w:rPr>
          <w:rFonts w:ascii="Times New Roman" w:hAnsi="Times New Roman" w:cs="Times New Roman"/>
          <w:sz w:val="24"/>
          <w:szCs w:val="24"/>
        </w:rPr>
        <w:t>które ukończyło 2,5 roku.</w:t>
      </w:r>
    </w:p>
    <w:p w:rsidR="005E2A6F" w:rsidRPr="00B10BAA" w:rsidRDefault="005E2A6F" w:rsidP="00EA1C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BAA">
        <w:rPr>
          <w:rFonts w:ascii="Times New Roman" w:hAnsi="Times New Roman" w:cs="Times New Roman"/>
          <w:sz w:val="24"/>
          <w:szCs w:val="24"/>
        </w:rPr>
        <w:t>Przedszkole</w:t>
      </w:r>
      <w:r w:rsidR="00B10BAA" w:rsidRPr="00B10BAA">
        <w:rPr>
          <w:rFonts w:ascii="Times New Roman" w:hAnsi="Times New Roman" w:cs="Times New Roman"/>
          <w:sz w:val="24"/>
          <w:szCs w:val="24"/>
        </w:rPr>
        <w:t xml:space="preserve"> i Szkoła</w:t>
      </w:r>
      <w:r w:rsidRPr="00B10BAA">
        <w:rPr>
          <w:rFonts w:ascii="Times New Roman" w:hAnsi="Times New Roman" w:cs="Times New Roman"/>
          <w:sz w:val="24"/>
          <w:szCs w:val="24"/>
        </w:rPr>
        <w:t xml:space="preserve"> gwarantuje poufność danych osobowych zawartych w Karcie zgłoszenia</w:t>
      </w:r>
      <w:r w:rsidR="00B10BAA">
        <w:rPr>
          <w:rFonts w:ascii="Times New Roman" w:hAnsi="Times New Roman" w:cs="Times New Roman"/>
          <w:sz w:val="24"/>
          <w:szCs w:val="24"/>
        </w:rPr>
        <w:t xml:space="preserve"> </w:t>
      </w:r>
      <w:r w:rsidRPr="00B10BAA">
        <w:rPr>
          <w:rFonts w:ascii="Times New Roman" w:hAnsi="Times New Roman" w:cs="Times New Roman"/>
          <w:sz w:val="24"/>
          <w:szCs w:val="24"/>
        </w:rPr>
        <w:t>dziecka.</w:t>
      </w:r>
    </w:p>
    <w:p w:rsidR="008D429D" w:rsidRPr="006E66EA" w:rsidRDefault="008D429D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E2A6F" w:rsidRDefault="005E2A6F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720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Tok </w:t>
      </w:r>
      <w:r w:rsidRPr="00B8545A">
        <w:rPr>
          <w:rFonts w:ascii="Times New Roman" w:hAnsi="Times New Roman" w:cs="Times New Roman"/>
          <w:b/>
          <w:bCs/>
          <w:sz w:val="24"/>
          <w:szCs w:val="24"/>
        </w:rPr>
        <w:t>postępowania rekrutacyjnego</w:t>
      </w:r>
    </w:p>
    <w:p w:rsidR="00720685" w:rsidRPr="006E66EA" w:rsidRDefault="00720685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4"/>
          <w:szCs w:val="24"/>
        </w:rPr>
      </w:pPr>
    </w:p>
    <w:p w:rsidR="005E2A6F" w:rsidRPr="002359B6" w:rsidRDefault="005E2A6F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9B6">
        <w:rPr>
          <w:rFonts w:ascii="Times New Roman" w:hAnsi="Times New Roman" w:cs="Times New Roman"/>
          <w:b/>
          <w:sz w:val="24"/>
          <w:szCs w:val="24"/>
        </w:rPr>
        <w:t xml:space="preserve">1. Przebieg rekrutacji dzieci do przedszkoli </w:t>
      </w:r>
      <w:r w:rsidR="00B10BAA">
        <w:rPr>
          <w:rFonts w:ascii="Times New Roman" w:hAnsi="Times New Roman" w:cs="Times New Roman"/>
          <w:b/>
          <w:sz w:val="24"/>
          <w:szCs w:val="24"/>
        </w:rPr>
        <w:t xml:space="preserve">i oddziałów przedszkolnych </w:t>
      </w:r>
      <w:r w:rsidR="005C4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9B6">
        <w:rPr>
          <w:rFonts w:ascii="Times New Roman" w:hAnsi="Times New Roman" w:cs="Times New Roman"/>
          <w:b/>
          <w:sz w:val="24"/>
          <w:szCs w:val="24"/>
        </w:rPr>
        <w:t>obejmuje:</w:t>
      </w:r>
    </w:p>
    <w:p w:rsidR="005E2A6F" w:rsidRPr="004E2B40" w:rsidRDefault="0066211B" w:rsidP="00EA1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0">
        <w:rPr>
          <w:rFonts w:ascii="Times New Roman" w:hAnsi="Times New Roman" w:cs="Times New Roman"/>
          <w:sz w:val="24"/>
          <w:szCs w:val="24"/>
        </w:rPr>
        <w:t>określenie liczby miejs</w:t>
      </w:r>
      <w:r w:rsidR="004E2B40">
        <w:rPr>
          <w:rFonts w:ascii="Times New Roman" w:hAnsi="Times New Roman" w:cs="Times New Roman"/>
          <w:sz w:val="24"/>
          <w:szCs w:val="24"/>
        </w:rPr>
        <w:t xml:space="preserve">c </w:t>
      </w:r>
      <w:r w:rsidR="00074C64">
        <w:rPr>
          <w:rFonts w:ascii="Times New Roman" w:hAnsi="Times New Roman" w:cs="Times New Roman"/>
          <w:sz w:val="24"/>
          <w:szCs w:val="24"/>
        </w:rPr>
        <w:t xml:space="preserve">wolnych, którymi dysponuje przedszkole i oddziały </w:t>
      </w:r>
      <w:r w:rsidR="005C4FD7">
        <w:rPr>
          <w:rFonts w:ascii="Times New Roman" w:hAnsi="Times New Roman" w:cs="Times New Roman"/>
          <w:sz w:val="24"/>
          <w:szCs w:val="24"/>
        </w:rPr>
        <w:t>przedszkoln</w:t>
      </w:r>
      <w:r w:rsidR="00074C64">
        <w:rPr>
          <w:rFonts w:ascii="Times New Roman" w:hAnsi="Times New Roman" w:cs="Times New Roman"/>
          <w:sz w:val="24"/>
          <w:szCs w:val="24"/>
        </w:rPr>
        <w:t>e</w:t>
      </w:r>
      <w:r w:rsidR="004E2B40">
        <w:rPr>
          <w:rFonts w:ascii="Times New Roman" w:hAnsi="Times New Roman" w:cs="Times New Roman"/>
          <w:sz w:val="24"/>
          <w:szCs w:val="24"/>
        </w:rPr>
        <w:t>,</w:t>
      </w:r>
    </w:p>
    <w:p w:rsidR="005E2A6F" w:rsidRPr="004E2B40" w:rsidRDefault="0066211B" w:rsidP="00EA1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0">
        <w:rPr>
          <w:rFonts w:ascii="Times New Roman" w:hAnsi="Times New Roman" w:cs="Times New Roman"/>
          <w:sz w:val="24"/>
          <w:szCs w:val="24"/>
        </w:rPr>
        <w:t>ogłoszenie o r</w:t>
      </w:r>
      <w:r w:rsidR="004E2B40">
        <w:rPr>
          <w:rFonts w:ascii="Times New Roman" w:hAnsi="Times New Roman" w:cs="Times New Roman"/>
          <w:sz w:val="24"/>
          <w:szCs w:val="24"/>
        </w:rPr>
        <w:t>ekrutacji dzieci do przedszkola</w:t>
      </w:r>
      <w:r w:rsidR="005C4FD7">
        <w:rPr>
          <w:rFonts w:ascii="Times New Roman" w:hAnsi="Times New Roman" w:cs="Times New Roman"/>
          <w:sz w:val="24"/>
          <w:szCs w:val="24"/>
        </w:rPr>
        <w:t xml:space="preserve"> i oddziałów przedszkolnych</w:t>
      </w:r>
      <w:r w:rsidR="004E2B40">
        <w:rPr>
          <w:rFonts w:ascii="Times New Roman" w:hAnsi="Times New Roman" w:cs="Times New Roman"/>
          <w:sz w:val="24"/>
          <w:szCs w:val="24"/>
        </w:rPr>
        <w:t>,</w:t>
      </w:r>
    </w:p>
    <w:p w:rsidR="005E2A6F" w:rsidRPr="004E2B40" w:rsidRDefault="0066211B" w:rsidP="00EA1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0">
        <w:rPr>
          <w:rFonts w:ascii="Times New Roman" w:hAnsi="Times New Roman" w:cs="Times New Roman"/>
          <w:sz w:val="24"/>
          <w:szCs w:val="24"/>
        </w:rPr>
        <w:t>przyjmowanie „kart zgłoszeń</w:t>
      </w:r>
      <w:r w:rsidR="004E2B40">
        <w:rPr>
          <w:rFonts w:ascii="Times New Roman" w:hAnsi="Times New Roman" w:cs="Times New Roman"/>
          <w:sz w:val="24"/>
          <w:szCs w:val="24"/>
        </w:rPr>
        <w:t>”,</w:t>
      </w:r>
    </w:p>
    <w:p w:rsidR="005E2A6F" w:rsidRPr="004E2B40" w:rsidRDefault="004E2B40" w:rsidP="00EA1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komisji rekrutacyjnej,</w:t>
      </w:r>
    </w:p>
    <w:p w:rsidR="005E2A6F" w:rsidRPr="004E2B40" w:rsidRDefault="0066211B" w:rsidP="00EA1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0">
        <w:rPr>
          <w:rFonts w:ascii="Times New Roman" w:hAnsi="Times New Roman" w:cs="Times New Roman"/>
          <w:sz w:val="24"/>
          <w:szCs w:val="24"/>
        </w:rPr>
        <w:t>ustalenie terminu po</w:t>
      </w:r>
      <w:r w:rsidR="004E2B40">
        <w:rPr>
          <w:rFonts w:ascii="Times New Roman" w:hAnsi="Times New Roman" w:cs="Times New Roman"/>
          <w:sz w:val="24"/>
          <w:szCs w:val="24"/>
        </w:rPr>
        <w:t>siedzenia komisji rekrutacyjnej,</w:t>
      </w:r>
    </w:p>
    <w:p w:rsidR="005E2A6F" w:rsidRPr="004E2B40" w:rsidRDefault="0066211B" w:rsidP="00EA1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0">
        <w:rPr>
          <w:rFonts w:ascii="Times New Roman" w:hAnsi="Times New Roman" w:cs="Times New Roman"/>
          <w:sz w:val="24"/>
          <w:szCs w:val="24"/>
        </w:rPr>
        <w:t>po</w:t>
      </w:r>
      <w:r w:rsidR="004E2B40">
        <w:rPr>
          <w:rFonts w:ascii="Times New Roman" w:hAnsi="Times New Roman" w:cs="Times New Roman"/>
          <w:sz w:val="24"/>
          <w:szCs w:val="24"/>
        </w:rPr>
        <w:t>siedzenie komisji rekrutacyjnej,</w:t>
      </w:r>
    </w:p>
    <w:p w:rsidR="00395E7A" w:rsidRPr="004E2B40" w:rsidRDefault="0066211B" w:rsidP="00EA1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0">
        <w:rPr>
          <w:rFonts w:ascii="Times New Roman" w:hAnsi="Times New Roman" w:cs="Times New Roman"/>
          <w:sz w:val="24"/>
          <w:szCs w:val="24"/>
        </w:rPr>
        <w:t xml:space="preserve">ogłoszenie </w:t>
      </w:r>
      <w:r w:rsidR="00395E7A" w:rsidRPr="004E2B40">
        <w:rPr>
          <w:rFonts w:ascii="Times New Roman" w:hAnsi="Times New Roman" w:cs="Times New Roman"/>
          <w:sz w:val="24"/>
          <w:szCs w:val="24"/>
        </w:rPr>
        <w:t>listy kandydatów zakwalifikowanych i niezakwalifikowanych</w:t>
      </w:r>
      <w:r w:rsidR="004E2B40">
        <w:rPr>
          <w:rFonts w:ascii="Times New Roman" w:hAnsi="Times New Roman" w:cs="Times New Roman"/>
          <w:sz w:val="24"/>
          <w:szCs w:val="24"/>
        </w:rPr>
        <w:t>,</w:t>
      </w:r>
      <w:r w:rsidR="00395E7A" w:rsidRPr="004E2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E7A" w:rsidRPr="004E2B40" w:rsidRDefault="00D75EEE" w:rsidP="00EA1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0">
        <w:rPr>
          <w:rFonts w:ascii="Times New Roman" w:hAnsi="Times New Roman" w:cs="Times New Roman"/>
          <w:sz w:val="24"/>
          <w:szCs w:val="24"/>
        </w:rPr>
        <w:t>potwierdzenie przez rodziców woli uczęszczania dziecka do przedszkola</w:t>
      </w:r>
      <w:r w:rsidR="005C4FD7">
        <w:rPr>
          <w:rFonts w:ascii="Times New Roman" w:hAnsi="Times New Roman" w:cs="Times New Roman"/>
          <w:sz w:val="24"/>
          <w:szCs w:val="24"/>
        </w:rPr>
        <w:t xml:space="preserve"> i oddziałów przedszkolnych </w:t>
      </w:r>
      <w:r w:rsidR="004E2B40">
        <w:rPr>
          <w:rFonts w:ascii="Times New Roman" w:hAnsi="Times New Roman" w:cs="Times New Roman"/>
          <w:sz w:val="24"/>
          <w:szCs w:val="24"/>
        </w:rPr>
        <w:t>,</w:t>
      </w:r>
    </w:p>
    <w:p w:rsidR="005E2A6F" w:rsidRPr="004E2B40" w:rsidRDefault="00D75EEE" w:rsidP="00EA1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0">
        <w:rPr>
          <w:rFonts w:ascii="Times New Roman" w:hAnsi="Times New Roman" w:cs="Times New Roman"/>
          <w:sz w:val="24"/>
          <w:szCs w:val="24"/>
        </w:rPr>
        <w:t xml:space="preserve">ogłoszenie </w:t>
      </w:r>
      <w:r w:rsidR="0066211B" w:rsidRPr="004E2B40">
        <w:rPr>
          <w:rFonts w:ascii="Times New Roman" w:hAnsi="Times New Roman" w:cs="Times New Roman"/>
          <w:sz w:val="24"/>
          <w:szCs w:val="24"/>
        </w:rPr>
        <w:t xml:space="preserve">wyników </w:t>
      </w:r>
      <w:r w:rsidR="00915750">
        <w:rPr>
          <w:rFonts w:ascii="Times New Roman" w:hAnsi="Times New Roman" w:cs="Times New Roman"/>
          <w:sz w:val="24"/>
          <w:szCs w:val="24"/>
        </w:rPr>
        <w:t>rekrutacji</w:t>
      </w:r>
      <w:r w:rsidR="004E2B40">
        <w:rPr>
          <w:rFonts w:ascii="Times New Roman" w:hAnsi="Times New Roman" w:cs="Times New Roman"/>
          <w:sz w:val="24"/>
          <w:szCs w:val="24"/>
        </w:rPr>
        <w:t>,</w:t>
      </w:r>
    </w:p>
    <w:p w:rsidR="005E2A6F" w:rsidRDefault="0066211B" w:rsidP="00EA1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0">
        <w:rPr>
          <w:rFonts w:ascii="Times New Roman" w:hAnsi="Times New Roman" w:cs="Times New Roman"/>
          <w:sz w:val="24"/>
          <w:szCs w:val="24"/>
        </w:rPr>
        <w:t>utworzenie listy rezerwowej</w:t>
      </w:r>
    </w:p>
    <w:p w:rsidR="005E2A6F" w:rsidRPr="002359B6" w:rsidRDefault="002359B6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E2A6F" w:rsidRPr="002359B6">
        <w:rPr>
          <w:rFonts w:ascii="Times New Roman" w:hAnsi="Times New Roman" w:cs="Times New Roman"/>
          <w:b/>
          <w:sz w:val="24"/>
          <w:szCs w:val="24"/>
        </w:rPr>
        <w:t>. Kryteria rekrutacyjne:</w:t>
      </w:r>
    </w:p>
    <w:p w:rsidR="00ED5B3B" w:rsidRPr="00EC3200" w:rsidRDefault="00ED5B3B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ED5B3B" w:rsidRDefault="00ED5B3B" w:rsidP="00EA1C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</w:t>
      </w:r>
      <w:r w:rsidRPr="00FF7C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ryteria ustawowe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- kryteria główne </w:t>
      </w:r>
      <w:r w:rsidRPr="00EA5FA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określone w art. </w:t>
      </w:r>
      <w:r w:rsidR="0091575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131 </w:t>
      </w:r>
      <w:r w:rsidRPr="00EA5FA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ust. 2 ustawy </w:t>
      </w:r>
      <w:r w:rsidR="0091575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prawo oświatowe</w:t>
      </w:r>
      <w:r w:rsidRPr="00EA5FA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ED5B3B" w:rsidRPr="00A67E52" w:rsidRDefault="00ED5B3B" w:rsidP="00EA1C3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2"/>
          <w:szCs w:val="24"/>
        </w:rPr>
      </w:pPr>
    </w:p>
    <w:p w:rsidR="00ED5B3B" w:rsidRPr="00FF7CEF" w:rsidRDefault="00074C64" w:rsidP="00EA1C3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ED5B3B" w:rsidRPr="00FF7CEF">
        <w:rPr>
          <w:rFonts w:ascii="Times New Roman" w:eastAsia="Calibri" w:hAnsi="Times New Roman" w:cs="Times New Roman"/>
          <w:sz w:val="24"/>
          <w:szCs w:val="24"/>
        </w:rPr>
        <w:t xml:space="preserve"> przypadku większej liczby kandydatów niż liczba wolnych miejsc, w pierwszej kolejności brane są pod uwagę kryteria ustawowe (pierwszy etap), a następnie </w:t>
      </w:r>
      <w:r w:rsidR="00547E57">
        <w:rPr>
          <w:rFonts w:ascii="Times New Roman" w:eastAsia="Calibri" w:hAnsi="Times New Roman" w:cs="Times New Roman"/>
          <w:sz w:val="24"/>
          <w:szCs w:val="24"/>
        </w:rPr>
        <w:t>kryteria dodatkowe (drugi etap),</w:t>
      </w:r>
    </w:p>
    <w:p w:rsidR="00ED5B3B" w:rsidRPr="00FF7CEF" w:rsidRDefault="00074C64" w:rsidP="00EA1C3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ED5B3B" w:rsidRPr="00FF7CEF">
        <w:rPr>
          <w:rFonts w:ascii="Times New Roman" w:eastAsia="Calibri" w:hAnsi="Times New Roman" w:cs="Times New Roman"/>
          <w:sz w:val="24"/>
          <w:szCs w:val="24"/>
        </w:rPr>
        <w:t>ażdemu kryterium przypisan</w:t>
      </w:r>
      <w:r w:rsidR="00547E57">
        <w:rPr>
          <w:rFonts w:ascii="Times New Roman" w:eastAsia="Calibri" w:hAnsi="Times New Roman" w:cs="Times New Roman"/>
          <w:sz w:val="24"/>
          <w:szCs w:val="24"/>
        </w:rPr>
        <w:t>a jest określona liczba punktów,</w:t>
      </w:r>
    </w:p>
    <w:p w:rsidR="00ED5B3B" w:rsidRPr="00FF7CEF" w:rsidRDefault="00074C64" w:rsidP="00EA1C3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ED5B3B" w:rsidRPr="00FF7CEF">
        <w:rPr>
          <w:rFonts w:ascii="Times New Roman" w:eastAsia="Calibri" w:hAnsi="Times New Roman" w:cs="Times New Roman"/>
          <w:sz w:val="24"/>
          <w:szCs w:val="24"/>
        </w:rPr>
        <w:t>pełnianie kryteriów należy potwierdzić, dołączając do wn</w:t>
      </w:r>
      <w:r w:rsidR="00547E57">
        <w:rPr>
          <w:rFonts w:ascii="Times New Roman" w:eastAsia="Calibri" w:hAnsi="Times New Roman" w:cs="Times New Roman"/>
          <w:sz w:val="24"/>
          <w:szCs w:val="24"/>
        </w:rPr>
        <w:t>iosku określone niżej dokumenty,</w:t>
      </w:r>
    </w:p>
    <w:p w:rsidR="00ED5B3B" w:rsidRDefault="00074C64" w:rsidP="00EA1C3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ED5B3B" w:rsidRPr="00FF7CEF">
        <w:rPr>
          <w:rFonts w:ascii="Times New Roman" w:eastAsia="Calibri" w:hAnsi="Times New Roman" w:cs="Times New Roman"/>
          <w:sz w:val="24"/>
          <w:szCs w:val="24"/>
        </w:rPr>
        <w:t xml:space="preserve"> przypadku nieprzedłożenia dokumentów potwierdzających spełnianie kryteriów oraz w sytuacji  braku potwierdzenia okoliczności zawartych w oświadczeniu, komisja rekrutacyjna w przedszkolu, rozpatrując wniosek, nie uwzględnia danego kryterium.</w:t>
      </w:r>
    </w:p>
    <w:p w:rsidR="00ED5B3B" w:rsidRDefault="00ED5B3B" w:rsidP="00EA1C3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992"/>
      </w:tblGrid>
      <w:tr w:rsidR="00ED5B3B" w:rsidRPr="002C3011" w:rsidTr="00D058AC">
        <w:trPr>
          <w:trHeight w:val="402"/>
        </w:trPr>
        <w:tc>
          <w:tcPr>
            <w:tcW w:w="8046" w:type="dxa"/>
            <w:shd w:val="clear" w:color="auto" w:fill="auto"/>
          </w:tcPr>
          <w:p w:rsidR="00ED5B3B" w:rsidRPr="002C3011" w:rsidRDefault="00ED5B3B" w:rsidP="00EA1C30">
            <w:pPr>
              <w:spacing w:after="0" w:line="276" w:lineRule="auto"/>
              <w:jc w:val="both"/>
              <w:rPr>
                <w:rFonts w:ascii="ArialNarrow-Bold" w:eastAsia="Calibri" w:hAnsi="ArialNarrow-Bold" w:cs="ArialNarrow-Bold"/>
                <w:b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/>
                <w:bCs/>
                <w:i/>
                <w:sz w:val="24"/>
                <w:szCs w:val="24"/>
              </w:rPr>
              <w:t>Kryteria główne (I etap postępowania rekrutacyjnego)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B3B" w:rsidRPr="002C3011" w:rsidRDefault="00ED5B3B" w:rsidP="00EA1C30">
            <w:pPr>
              <w:spacing w:after="0" w:line="276" w:lineRule="auto"/>
              <w:jc w:val="both"/>
              <w:rPr>
                <w:rFonts w:ascii="ArialNarrow-Bold" w:eastAsia="Calibri" w:hAnsi="ArialNarrow-Bold" w:cs="ArialNarrow-Bold"/>
                <w:b/>
                <w:bCs/>
                <w:sz w:val="24"/>
                <w:szCs w:val="24"/>
                <w:vertAlign w:val="superscript"/>
              </w:rPr>
            </w:pPr>
            <w:r w:rsidRPr="002C3011">
              <w:rPr>
                <w:rFonts w:ascii="ArialNarrow-Bold" w:eastAsia="Calibri" w:hAnsi="ArialNarrow-Bold" w:cs="ArialNarrow-Bold"/>
                <w:b/>
                <w:bCs/>
                <w:sz w:val="24"/>
                <w:szCs w:val="24"/>
              </w:rPr>
              <w:t xml:space="preserve">Punkty </w:t>
            </w:r>
          </w:p>
        </w:tc>
      </w:tr>
      <w:tr w:rsidR="00ED5B3B" w:rsidRPr="002C3011" w:rsidTr="00D058AC">
        <w:trPr>
          <w:trHeight w:hRule="exact" w:val="312"/>
        </w:trPr>
        <w:tc>
          <w:tcPr>
            <w:tcW w:w="8046" w:type="dxa"/>
            <w:shd w:val="clear" w:color="auto" w:fill="auto"/>
          </w:tcPr>
          <w:p w:rsidR="00ED5B3B" w:rsidRPr="002C3011" w:rsidRDefault="00ED5B3B" w:rsidP="00EA1C30">
            <w:pPr>
              <w:spacing w:after="0" w:line="276" w:lineRule="auto"/>
              <w:jc w:val="both"/>
              <w:rPr>
                <w:rFonts w:ascii="ArialNarrow-Bold" w:eastAsia="Calibri" w:hAnsi="ArialNarrow-Bold" w:cs="ArialNarrow-Bold"/>
                <w:bCs/>
                <w:sz w:val="24"/>
                <w:szCs w:val="24"/>
                <w:vertAlign w:val="superscript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Dziecko z rodziny wielodzietnej</w:t>
            </w:r>
            <w:r>
              <w:rPr>
                <w:rFonts w:ascii="ArialNarrow-Bold" w:eastAsia="Calibri" w:hAnsi="ArialNarrow-Bold" w:cs="ArialNarrow-Bold"/>
                <w:b/>
                <w:bCs/>
                <w:sz w:val="24"/>
                <w:szCs w:val="24"/>
                <w:vertAlign w:val="superscript"/>
              </w:rPr>
              <w:t>1</w:t>
            </w:r>
            <w:r w:rsidRPr="002C3011">
              <w:rPr>
                <w:rFonts w:ascii="ArialNarrow-Bold" w:eastAsia="Calibri" w:hAnsi="ArialNarrow-Bold" w:cs="ArialNarrow-Bold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B3B" w:rsidRPr="002C3011" w:rsidRDefault="00ED5B3B" w:rsidP="00EA1C30">
            <w:pPr>
              <w:spacing w:after="0" w:line="276" w:lineRule="auto"/>
              <w:jc w:val="center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ED5B3B" w:rsidRPr="002C3011" w:rsidTr="00D058AC">
        <w:trPr>
          <w:trHeight w:hRule="exact" w:val="312"/>
        </w:trPr>
        <w:tc>
          <w:tcPr>
            <w:tcW w:w="8046" w:type="dxa"/>
            <w:shd w:val="clear" w:color="auto" w:fill="auto"/>
          </w:tcPr>
          <w:p w:rsidR="00ED5B3B" w:rsidRPr="002C3011" w:rsidRDefault="00ED5B3B" w:rsidP="00EA1C30">
            <w:pPr>
              <w:spacing w:after="0" w:line="276" w:lineRule="auto"/>
              <w:jc w:val="both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Dziecko niepełnosprawne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B3B" w:rsidRPr="002C3011" w:rsidRDefault="00ED5B3B" w:rsidP="00EA1C30">
            <w:pPr>
              <w:spacing w:after="0" w:line="276" w:lineRule="auto"/>
              <w:jc w:val="center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ED5B3B" w:rsidRPr="002C3011" w:rsidTr="00D058AC">
        <w:trPr>
          <w:trHeight w:hRule="exact" w:val="312"/>
        </w:trPr>
        <w:tc>
          <w:tcPr>
            <w:tcW w:w="8046" w:type="dxa"/>
            <w:shd w:val="clear" w:color="auto" w:fill="auto"/>
          </w:tcPr>
          <w:p w:rsidR="00ED5B3B" w:rsidRPr="002C3011" w:rsidRDefault="00ED5B3B" w:rsidP="00EA1C30">
            <w:pPr>
              <w:spacing w:after="0" w:line="276" w:lineRule="auto"/>
              <w:jc w:val="both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 xml:space="preserve">Dziecko jednego rodzica niepełnosprawnego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B3B" w:rsidRPr="002C3011" w:rsidRDefault="00ED5B3B" w:rsidP="00EA1C30">
            <w:pPr>
              <w:spacing w:after="0" w:line="276" w:lineRule="auto"/>
              <w:jc w:val="center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ED5B3B" w:rsidRPr="002C3011" w:rsidTr="00D058AC">
        <w:trPr>
          <w:trHeight w:hRule="exact" w:val="312"/>
        </w:trPr>
        <w:tc>
          <w:tcPr>
            <w:tcW w:w="8046" w:type="dxa"/>
            <w:shd w:val="clear" w:color="auto" w:fill="auto"/>
          </w:tcPr>
          <w:p w:rsidR="00ED5B3B" w:rsidRPr="002C3011" w:rsidRDefault="00ED5B3B" w:rsidP="00EA1C30">
            <w:pPr>
              <w:spacing w:after="0" w:line="276" w:lineRule="auto"/>
              <w:jc w:val="both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Dziecko obojga rodziców niepełnosprawnych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B3B" w:rsidRPr="002C3011" w:rsidRDefault="00ED5B3B" w:rsidP="00EA1C30">
            <w:pPr>
              <w:spacing w:after="0" w:line="276" w:lineRule="auto"/>
              <w:jc w:val="center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ED5B3B" w:rsidRPr="002C3011" w:rsidTr="00D058AC">
        <w:trPr>
          <w:trHeight w:hRule="exact" w:val="312"/>
        </w:trPr>
        <w:tc>
          <w:tcPr>
            <w:tcW w:w="8046" w:type="dxa"/>
            <w:shd w:val="clear" w:color="auto" w:fill="auto"/>
          </w:tcPr>
          <w:p w:rsidR="00ED5B3B" w:rsidRPr="002C3011" w:rsidRDefault="00ED5B3B" w:rsidP="00EA1C30">
            <w:pPr>
              <w:spacing w:after="0" w:line="276" w:lineRule="auto"/>
              <w:jc w:val="both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B3B" w:rsidRPr="002C3011" w:rsidRDefault="00ED5B3B" w:rsidP="00EA1C30">
            <w:pPr>
              <w:spacing w:after="0" w:line="276" w:lineRule="auto"/>
              <w:jc w:val="center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ED5B3B" w:rsidRPr="002C3011" w:rsidTr="00D058AC">
        <w:trPr>
          <w:trHeight w:hRule="exact" w:val="312"/>
        </w:trPr>
        <w:tc>
          <w:tcPr>
            <w:tcW w:w="8046" w:type="dxa"/>
            <w:shd w:val="clear" w:color="auto" w:fill="auto"/>
          </w:tcPr>
          <w:p w:rsidR="00ED5B3B" w:rsidRPr="002C3011" w:rsidRDefault="00ED5B3B" w:rsidP="00EA1C30">
            <w:pPr>
              <w:spacing w:after="0" w:line="276" w:lineRule="auto"/>
              <w:jc w:val="both"/>
              <w:rPr>
                <w:rFonts w:ascii="ArialNarrow-Bold" w:eastAsia="Calibri" w:hAnsi="ArialNarrow-Bold" w:cs="ArialNarrow-Bold"/>
                <w:bCs/>
                <w:sz w:val="24"/>
                <w:szCs w:val="24"/>
                <w:vertAlign w:val="superscript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Dziecko matki lub ojca samotnie je wychowującego</w:t>
            </w:r>
            <w:r w:rsidRPr="001E19A2">
              <w:rPr>
                <w:rFonts w:ascii="ArialNarrow-Bold" w:eastAsia="Calibri" w:hAnsi="ArialNarrow-Bold" w:cs="ArialNarrow-Bold"/>
                <w:bCs/>
                <w:sz w:val="24"/>
                <w:szCs w:val="24"/>
                <w:vertAlign w:val="superscript"/>
              </w:rPr>
              <w:t>2</w:t>
            </w:r>
            <w:r w:rsidRPr="002C3011">
              <w:rPr>
                <w:rFonts w:ascii="ArialNarrow-Bold" w:eastAsia="Calibri" w:hAnsi="ArialNarrow-Bold" w:cs="ArialNarrow-Bold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B3B" w:rsidRPr="002C3011" w:rsidRDefault="00ED5B3B" w:rsidP="00EA1C30">
            <w:pPr>
              <w:spacing w:after="0" w:line="276" w:lineRule="auto"/>
              <w:jc w:val="center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100</w:t>
            </w:r>
          </w:p>
        </w:tc>
      </w:tr>
      <w:tr w:rsidR="00ED5B3B" w:rsidRPr="002C3011" w:rsidTr="00D058AC">
        <w:trPr>
          <w:trHeight w:hRule="exact" w:val="312"/>
        </w:trPr>
        <w:tc>
          <w:tcPr>
            <w:tcW w:w="8046" w:type="dxa"/>
            <w:shd w:val="clear" w:color="auto" w:fill="auto"/>
          </w:tcPr>
          <w:p w:rsidR="00ED5B3B" w:rsidRPr="002C3011" w:rsidRDefault="00ED5B3B" w:rsidP="00EA1C30">
            <w:pPr>
              <w:spacing w:after="0" w:line="276" w:lineRule="auto"/>
              <w:jc w:val="both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Dziecko objęte pieczą zastępczą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B3B" w:rsidRPr="002C3011" w:rsidRDefault="00ED5B3B" w:rsidP="00EA1C30">
            <w:pPr>
              <w:spacing w:after="0" w:line="276" w:lineRule="auto"/>
              <w:jc w:val="center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100</w:t>
            </w:r>
          </w:p>
        </w:tc>
      </w:tr>
    </w:tbl>
    <w:p w:rsidR="00ED5B3B" w:rsidRPr="00547E57" w:rsidRDefault="00ED5B3B" w:rsidP="00EA1C3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B3B" w:rsidRPr="00547E57" w:rsidRDefault="00ED5B3B" w:rsidP="00EA1C30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7E57">
        <w:rPr>
          <w:rFonts w:ascii="Times New Roman" w:eastAsia="Calibri" w:hAnsi="Times New Roman" w:cs="Times New Roman"/>
        </w:rPr>
        <w:t xml:space="preserve">Wielodzietność rodziny kandydata oznacza rodzinę, która wychowuje troje i więcej dzieci (art. </w:t>
      </w:r>
      <w:r w:rsidR="00820079" w:rsidRPr="00547E57">
        <w:rPr>
          <w:rFonts w:ascii="Times New Roman" w:eastAsia="Calibri" w:hAnsi="Times New Roman" w:cs="Times New Roman"/>
        </w:rPr>
        <w:t xml:space="preserve">131 </w:t>
      </w:r>
      <w:r w:rsidRPr="00547E57">
        <w:rPr>
          <w:rFonts w:ascii="Times New Roman" w:eastAsia="Calibri" w:hAnsi="Times New Roman" w:cs="Times New Roman"/>
        </w:rPr>
        <w:t xml:space="preserve">ustawy </w:t>
      </w:r>
      <w:r w:rsidR="00820079" w:rsidRPr="00547E57">
        <w:rPr>
          <w:rFonts w:ascii="Times New Roman" w:eastAsia="Calibri" w:hAnsi="Times New Roman" w:cs="Times New Roman"/>
        </w:rPr>
        <w:t>prawo oświatowe)</w:t>
      </w:r>
    </w:p>
    <w:p w:rsidR="00820079" w:rsidRPr="00547E57" w:rsidRDefault="00ED5B3B" w:rsidP="00EA1C30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7E57">
        <w:rPr>
          <w:rFonts w:ascii="Times New Roman" w:eastAsia="Calibri" w:hAnsi="Times New Roman" w:cs="Times New Roman"/>
        </w:rPr>
        <w:t xml:space="preserve">Samotne wychowywanie dziecka oznacza wychowywanie dziecka przez pannę, kawalera, wdowę, wdowca, osobę pozostającą w separacji orzeczonej prawomocnym wyrokiem sądu, osobę rozwiedzioną, chyba że osoba taka wychowuje wspólnie co najmniej jedno dziecko z jego rodzicem </w:t>
      </w:r>
      <w:r w:rsidR="00820079" w:rsidRPr="00547E57">
        <w:rPr>
          <w:rFonts w:ascii="Times New Roman" w:eastAsia="Calibri" w:hAnsi="Times New Roman" w:cs="Times New Roman"/>
        </w:rPr>
        <w:t>(art. 131 ustawy prawo oświatowe).</w:t>
      </w:r>
    </w:p>
    <w:p w:rsidR="00ED5B3B" w:rsidRPr="00547E57" w:rsidRDefault="00ED5B3B" w:rsidP="00EA1C3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</w:rPr>
      </w:pPr>
    </w:p>
    <w:p w:rsidR="00ED5B3B" w:rsidRPr="006E66EA" w:rsidRDefault="00ED5B3B" w:rsidP="00EA1C30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4"/>
        </w:rPr>
      </w:pPr>
    </w:p>
    <w:p w:rsidR="00547E57" w:rsidRPr="00E45D64" w:rsidRDefault="00ED5B3B" w:rsidP="00547E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Cs w:val="20"/>
        </w:rPr>
      </w:pPr>
      <w:r w:rsidRPr="00547E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dodatkowe</w:t>
      </w:r>
      <w:r w:rsidRPr="00547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 z </w:t>
      </w:r>
      <w:r w:rsidR="00547E57">
        <w:rPr>
          <w:rFonts w:ascii="Times New Roman" w:hAnsi="Times New Roman" w:cs="Times New Roman"/>
          <w:i/>
          <w:sz w:val="24"/>
          <w:szCs w:val="24"/>
        </w:rPr>
        <w:t>Uchwała Rady Gminy Siedlce NR XXXII/293/2017 z dnia 23.02.2017 r.</w:t>
      </w: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992"/>
      </w:tblGrid>
      <w:tr w:rsidR="00ED5B3B" w:rsidRPr="002C3011" w:rsidTr="00D058AC">
        <w:trPr>
          <w:trHeight w:val="388"/>
        </w:trPr>
        <w:tc>
          <w:tcPr>
            <w:tcW w:w="8046" w:type="dxa"/>
            <w:shd w:val="clear" w:color="auto" w:fill="auto"/>
            <w:vAlign w:val="center"/>
          </w:tcPr>
          <w:p w:rsidR="00ED5B3B" w:rsidRPr="002C3011" w:rsidRDefault="00ED5B3B" w:rsidP="00EA1C30">
            <w:pPr>
              <w:spacing w:after="0" w:line="276" w:lineRule="auto"/>
              <w:jc w:val="both"/>
              <w:rPr>
                <w:rFonts w:ascii="ArialNarrow-Bold" w:eastAsia="Calibri" w:hAnsi="ArialNarrow-Bold" w:cs="ArialNarrow-Bold"/>
                <w:b/>
                <w:bCs/>
                <w:i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/>
                <w:bCs/>
                <w:i/>
                <w:sz w:val="24"/>
                <w:szCs w:val="24"/>
              </w:rPr>
              <w:t>Kryteria dodatkowe (II etap postępowania rekrutacyjnego)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B3B" w:rsidRPr="002C3011" w:rsidRDefault="00ED5B3B" w:rsidP="00EA1C30">
            <w:pPr>
              <w:spacing w:after="0" w:line="276" w:lineRule="auto"/>
              <w:jc w:val="both"/>
              <w:rPr>
                <w:rFonts w:ascii="ArialNarrow-Bold" w:eastAsia="Calibri" w:hAnsi="ArialNarrow-Bold" w:cs="ArialNarrow-Bold"/>
                <w:b/>
                <w:bCs/>
                <w:i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/>
                <w:bCs/>
                <w:sz w:val="24"/>
                <w:szCs w:val="24"/>
              </w:rPr>
              <w:t>Punkty</w:t>
            </w:r>
          </w:p>
        </w:tc>
      </w:tr>
      <w:tr w:rsidR="00ED5B3B" w:rsidRPr="002C3011" w:rsidTr="00D058AC">
        <w:trPr>
          <w:trHeight w:val="600"/>
        </w:trPr>
        <w:tc>
          <w:tcPr>
            <w:tcW w:w="8046" w:type="dxa"/>
            <w:shd w:val="clear" w:color="auto" w:fill="auto"/>
          </w:tcPr>
          <w:p w:rsidR="00ED5B3B" w:rsidRPr="00795C5A" w:rsidRDefault="00ED5B3B" w:rsidP="00EA1C30">
            <w:pPr>
              <w:spacing w:after="0" w:line="276" w:lineRule="auto"/>
              <w:jc w:val="both"/>
              <w:rPr>
                <w:rFonts w:ascii="ArialNarrow-Bold" w:eastAsia="Calibri" w:hAnsi="ArialNarrow-Bold" w:cs="ArialNarrow-Bold"/>
                <w:bCs/>
                <w:sz w:val="23"/>
                <w:szCs w:val="23"/>
              </w:rPr>
            </w:pPr>
            <w:r w:rsidRPr="00795C5A">
              <w:rPr>
                <w:rFonts w:ascii="ArialNarrow-Bold" w:eastAsia="Calibri" w:hAnsi="ArialNarrow-Bold" w:cs="ArialNarrow-Bold"/>
                <w:bCs/>
                <w:sz w:val="23"/>
                <w:szCs w:val="23"/>
              </w:rPr>
              <w:t>Dwoje rodziców kandydata pozostaje w zatrudnieniu lub prowadzi gospodarstwo rolne lub prowadzi działalność gospodarczą lub pobiera naukę w systemie dziennym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B3B" w:rsidRPr="002C3011" w:rsidRDefault="00ED5B3B" w:rsidP="00EA1C30">
            <w:pPr>
              <w:spacing w:after="0" w:line="276" w:lineRule="auto"/>
              <w:jc w:val="center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10</w:t>
            </w:r>
          </w:p>
        </w:tc>
      </w:tr>
      <w:tr w:rsidR="00ED5B3B" w:rsidRPr="00B249AF" w:rsidTr="00D058AC">
        <w:tc>
          <w:tcPr>
            <w:tcW w:w="8046" w:type="dxa"/>
            <w:shd w:val="clear" w:color="auto" w:fill="auto"/>
          </w:tcPr>
          <w:p w:rsidR="00ED5B3B" w:rsidRPr="002C3011" w:rsidRDefault="00ED5B3B" w:rsidP="00EA1C30">
            <w:pPr>
              <w:spacing w:after="0" w:line="276" w:lineRule="auto"/>
              <w:jc w:val="both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 xml:space="preserve">Jeden z rodziców kandydata pozostaje w zatrudnieniu lub prowadzi </w:t>
            </w:r>
            <w:r w:rsidRPr="00795C5A">
              <w:rPr>
                <w:rFonts w:ascii="ArialNarrow-Bold" w:eastAsia="Calibri" w:hAnsi="ArialNarrow-Bold" w:cs="ArialNarrow-Bold"/>
                <w:bCs/>
                <w:sz w:val="23"/>
                <w:szCs w:val="23"/>
              </w:rPr>
              <w:t>gospodarstwo</w:t>
            </w: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 xml:space="preserve"> rolne lub prowadzi działalność gospodarczą lub pobiera naukę w systemie dziennym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B3B" w:rsidRPr="00B249AF" w:rsidRDefault="004A0553" w:rsidP="00EA1C30">
            <w:pPr>
              <w:spacing w:after="0" w:line="276" w:lineRule="auto"/>
              <w:jc w:val="center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B249AF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6</w:t>
            </w:r>
          </w:p>
        </w:tc>
      </w:tr>
      <w:tr w:rsidR="00ED5B3B" w:rsidRPr="002C3011" w:rsidTr="00D058AC">
        <w:tc>
          <w:tcPr>
            <w:tcW w:w="8046" w:type="dxa"/>
            <w:shd w:val="clear" w:color="auto" w:fill="auto"/>
          </w:tcPr>
          <w:p w:rsidR="00ED5B3B" w:rsidRPr="002C3011" w:rsidRDefault="00ED5B3B" w:rsidP="00EA1C30">
            <w:pPr>
              <w:spacing w:after="0" w:line="276" w:lineRule="auto"/>
              <w:jc w:val="both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Przynajmniej jeden z rodziców kandydata jest zarejestrowany w urzędzie pracy jako osoba bezrobotna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B3B" w:rsidRPr="002C3011" w:rsidRDefault="00ED5B3B" w:rsidP="00EA1C30">
            <w:pPr>
              <w:spacing w:after="0" w:line="276" w:lineRule="auto"/>
              <w:jc w:val="center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3</w:t>
            </w:r>
          </w:p>
        </w:tc>
      </w:tr>
      <w:tr w:rsidR="00ED5B3B" w:rsidRPr="002C3011" w:rsidTr="00D058AC">
        <w:tc>
          <w:tcPr>
            <w:tcW w:w="8046" w:type="dxa"/>
            <w:shd w:val="clear" w:color="auto" w:fill="auto"/>
          </w:tcPr>
          <w:p w:rsidR="00ED5B3B" w:rsidRPr="002C3011" w:rsidRDefault="00ED5B3B" w:rsidP="00EA1C30">
            <w:pPr>
              <w:spacing w:after="0" w:line="276" w:lineRule="auto"/>
              <w:jc w:val="both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Rodzina kandydata korzystała w okresie ostatnich 12 miesięcy ze świadczeń pomocy społecznej z uwagi na trudną sytuację rodzinną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B3B" w:rsidRPr="002C3011" w:rsidRDefault="00ED5B3B" w:rsidP="00EA1C30">
            <w:pPr>
              <w:spacing w:after="0" w:line="276" w:lineRule="auto"/>
              <w:jc w:val="center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2</w:t>
            </w:r>
          </w:p>
        </w:tc>
      </w:tr>
      <w:tr w:rsidR="00ED5B3B" w:rsidRPr="002C3011" w:rsidTr="00D058AC">
        <w:tc>
          <w:tcPr>
            <w:tcW w:w="8046" w:type="dxa"/>
            <w:shd w:val="clear" w:color="auto" w:fill="auto"/>
          </w:tcPr>
          <w:p w:rsidR="00ED5B3B" w:rsidRPr="002C3011" w:rsidRDefault="00ED5B3B" w:rsidP="00EA1C30">
            <w:pPr>
              <w:spacing w:after="0" w:line="276" w:lineRule="auto"/>
              <w:jc w:val="both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Rodzeństwo kandydata uczęszcza do przedszkola lub szkoły w tym samym zespole oświatowym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5B3B" w:rsidRPr="002C3011" w:rsidRDefault="00ED5B3B" w:rsidP="00EA1C30">
            <w:pPr>
              <w:spacing w:after="0" w:line="276" w:lineRule="auto"/>
              <w:jc w:val="center"/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</w:pPr>
            <w:r w:rsidRPr="002C3011">
              <w:rPr>
                <w:rFonts w:ascii="ArialNarrow-Bold" w:eastAsia="Calibri" w:hAnsi="ArialNarrow-Bold" w:cs="ArialNarrow-Bold"/>
                <w:bCs/>
                <w:sz w:val="24"/>
                <w:szCs w:val="24"/>
              </w:rPr>
              <w:t>1</w:t>
            </w:r>
          </w:p>
        </w:tc>
      </w:tr>
    </w:tbl>
    <w:p w:rsidR="00B249AF" w:rsidRPr="006E66EA" w:rsidRDefault="00B249AF" w:rsidP="00EA1C30">
      <w:pPr>
        <w:spacing w:line="276" w:lineRule="auto"/>
        <w:jc w:val="both"/>
        <w:rPr>
          <w:rFonts w:ascii="Times New Roman" w:eastAsia="Calibri" w:hAnsi="Times New Roman" w:cs="Times New Roman"/>
          <w:sz w:val="16"/>
        </w:rPr>
      </w:pPr>
    </w:p>
    <w:p w:rsidR="00ED5B3B" w:rsidRDefault="00B249AF" w:rsidP="00EA1C30">
      <w:pPr>
        <w:spacing w:line="276" w:lineRule="auto"/>
        <w:jc w:val="both"/>
        <w:rPr>
          <w:rFonts w:ascii="Times New Roman" w:hAnsi="Times New Roman"/>
          <w:sz w:val="24"/>
        </w:rPr>
      </w:pPr>
      <w:r w:rsidRPr="00B249AF">
        <w:rPr>
          <w:rFonts w:ascii="Times New Roman" w:eastAsia="Calibri" w:hAnsi="Times New Roman" w:cs="Times New Roman"/>
          <w:b/>
          <w:sz w:val="24"/>
        </w:rPr>
        <w:lastRenderedPageBreak/>
        <w:t>3</w:t>
      </w:r>
      <w:r>
        <w:rPr>
          <w:rFonts w:ascii="Times New Roman" w:eastAsia="Calibri" w:hAnsi="Times New Roman" w:cs="Times New Roman"/>
          <w:sz w:val="24"/>
        </w:rPr>
        <w:t xml:space="preserve">.  </w:t>
      </w:r>
      <w:r w:rsidR="00ED5B3B" w:rsidRPr="002E7045">
        <w:rPr>
          <w:rFonts w:ascii="Times New Roman" w:eastAsia="Calibri" w:hAnsi="Times New Roman" w:cs="Times New Roman"/>
          <w:sz w:val="24"/>
        </w:rPr>
        <w:t xml:space="preserve">Dokumenty, które rodzice/prawni opiekunowie dołączają do wniosku:  </w:t>
      </w:r>
    </w:p>
    <w:p w:rsidR="000E56DD" w:rsidRDefault="00E90A34" w:rsidP="00EA1C3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3.1. </w:t>
      </w:r>
      <w:r w:rsidR="000E56DD" w:rsidRPr="00E16172">
        <w:rPr>
          <w:rFonts w:ascii="Times New Roman" w:eastAsia="Calibri" w:hAnsi="Times New Roman" w:cs="Times New Roman"/>
          <w:b/>
          <w:sz w:val="24"/>
        </w:rPr>
        <w:t>Dokumenty potwierdzające spełnianie kryteriów ustawowych (art.</w:t>
      </w:r>
      <w:r w:rsidR="000E56DD">
        <w:rPr>
          <w:rFonts w:ascii="Times New Roman" w:eastAsia="Calibri" w:hAnsi="Times New Roman" w:cs="Times New Roman"/>
          <w:b/>
          <w:sz w:val="24"/>
        </w:rPr>
        <w:t xml:space="preserve"> </w:t>
      </w:r>
      <w:r w:rsidR="00C00AFD">
        <w:rPr>
          <w:rFonts w:ascii="Times New Roman" w:eastAsia="Calibri" w:hAnsi="Times New Roman" w:cs="Times New Roman"/>
          <w:b/>
          <w:sz w:val="24"/>
        </w:rPr>
        <w:t>131 ust.2 prawo oświatowe)</w:t>
      </w:r>
    </w:p>
    <w:p w:rsidR="000E56DD" w:rsidRPr="006E66EA" w:rsidRDefault="000E56DD" w:rsidP="00EA1C3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4"/>
        </w:rPr>
      </w:pPr>
    </w:p>
    <w:p w:rsidR="000E56DD" w:rsidRDefault="000E56DD" w:rsidP="00EA1C3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2E7045">
        <w:rPr>
          <w:rFonts w:ascii="Times New Roman" w:eastAsia="Calibri" w:hAnsi="Times New Roman" w:cs="Times New Roman"/>
          <w:sz w:val="24"/>
        </w:rPr>
        <w:t>Oświadczenie o wielodzietności rodziny kandydata.</w:t>
      </w:r>
    </w:p>
    <w:p w:rsidR="000E56DD" w:rsidRDefault="000E56DD" w:rsidP="00EA1C3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341AF5">
        <w:rPr>
          <w:rFonts w:ascii="Times New Roman" w:eastAsia="Calibri" w:hAnsi="Times New Roman" w:cs="Times New Roman"/>
          <w:sz w:val="24"/>
        </w:rPr>
        <w:t>Orzeczenie o potrzebie kształcenia specjalnego wydane ze względu na niepełnosprawność, orzeczenie o niepełnosprawności l</w:t>
      </w:r>
      <w:r>
        <w:rPr>
          <w:rFonts w:ascii="Times New Roman" w:eastAsia="Calibri" w:hAnsi="Times New Roman" w:cs="Times New Roman"/>
          <w:sz w:val="24"/>
        </w:rPr>
        <w:t>ub o stopniu niepełnosprawności.</w:t>
      </w:r>
    </w:p>
    <w:p w:rsidR="000E56DD" w:rsidRDefault="000E56DD" w:rsidP="00EA1C3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341AF5">
        <w:rPr>
          <w:rFonts w:ascii="Times New Roman" w:eastAsia="Calibri" w:hAnsi="Times New Roman" w:cs="Times New Roman"/>
          <w:sz w:val="24"/>
        </w:rPr>
        <w:t>Prawomocny wyroku sądu rodzinnego orzekający rozwód lub separację lub akt zgonu oraz oświadczenie o samotnym wychowywaniu dziecka.</w:t>
      </w:r>
    </w:p>
    <w:p w:rsidR="000E56DD" w:rsidRPr="0064226D" w:rsidRDefault="000E56DD" w:rsidP="00EA1C30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4226D">
        <w:rPr>
          <w:rFonts w:ascii="Times New Roman" w:eastAsia="Calibri" w:hAnsi="Times New Roman" w:cs="Times New Roman"/>
          <w:sz w:val="24"/>
        </w:rPr>
        <w:t>Dokument poświadczający objęcie dziecka pieczą zastępczą zgodnie z ustawą</w:t>
      </w:r>
      <w:r>
        <w:rPr>
          <w:rFonts w:ascii="Times New Roman" w:eastAsia="Calibri" w:hAnsi="Times New Roman" w:cs="Times New Roman"/>
          <w:sz w:val="24"/>
        </w:rPr>
        <w:t>.</w:t>
      </w:r>
    </w:p>
    <w:p w:rsidR="000E56DD" w:rsidRDefault="000E56DD" w:rsidP="00EA1C3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E56DD" w:rsidRPr="00492044" w:rsidRDefault="00B249AF" w:rsidP="00EA1C3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3.2</w:t>
      </w:r>
      <w:r w:rsidR="00E90A34">
        <w:rPr>
          <w:rFonts w:ascii="Times New Roman" w:eastAsia="Calibri" w:hAnsi="Times New Roman" w:cs="Times New Roman"/>
          <w:b/>
          <w:sz w:val="24"/>
        </w:rPr>
        <w:t>.</w:t>
      </w:r>
      <w:r>
        <w:rPr>
          <w:rFonts w:ascii="Times New Roman" w:eastAsia="Calibri" w:hAnsi="Times New Roman" w:cs="Times New Roman"/>
          <w:b/>
          <w:sz w:val="24"/>
        </w:rPr>
        <w:t xml:space="preserve">  </w:t>
      </w:r>
      <w:r w:rsidR="000E56DD" w:rsidRPr="00F55E1F">
        <w:rPr>
          <w:rFonts w:ascii="Times New Roman" w:eastAsia="Calibri" w:hAnsi="Times New Roman" w:cs="Times New Roman"/>
          <w:b/>
          <w:sz w:val="24"/>
        </w:rPr>
        <w:t xml:space="preserve">Dokumenty potwierdzające spełnianie przez kandydata kryteriów </w:t>
      </w:r>
      <w:r w:rsidR="000E56DD">
        <w:rPr>
          <w:rFonts w:ascii="Times New Roman" w:eastAsia="Calibri" w:hAnsi="Times New Roman" w:cs="Times New Roman"/>
          <w:b/>
          <w:sz w:val="24"/>
        </w:rPr>
        <w:t>dodatkowych</w:t>
      </w:r>
    </w:p>
    <w:p w:rsidR="000E56DD" w:rsidRPr="006E66EA" w:rsidRDefault="000E56DD" w:rsidP="00EA1C30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</w:rPr>
      </w:pPr>
      <w:r w:rsidRPr="00492044">
        <w:rPr>
          <w:rFonts w:ascii="Times New Roman" w:eastAsia="Calibri" w:hAnsi="Times New Roman" w:cs="Times New Roman"/>
          <w:sz w:val="24"/>
        </w:rPr>
        <w:t xml:space="preserve"> </w:t>
      </w:r>
    </w:p>
    <w:p w:rsidR="000E56DD" w:rsidRPr="00B249AF" w:rsidRDefault="000E56DD" w:rsidP="00EA1C3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B249AF">
        <w:rPr>
          <w:rFonts w:ascii="Times New Roman" w:eastAsia="Calibri" w:hAnsi="Times New Roman" w:cs="Times New Roman"/>
          <w:sz w:val="24"/>
        </w:rPr>
        <w:t>Orzeczenie sądu rodzinnego ustanawiające nadzór kuratora lub jego kopia.</w:t>
      </w:r>
    </w:p>
    <w:p w:rsidR="000E56DD" w:rsidRDefault="000E56DD" w:rsidP="00EA1C3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55E1F">
        <w:rPr>
          <w:rFonts w:ascii="Times New Roman" w:eastAsia="Calibri" w:hAnsi="Times New Roman" w:cs="Times New Roman"/>
          <w:sz w:val="24"/>
        </w:rPr>
        <w:t>Zaświadczenie wydane przez ośrodek pomocy społecznej o objęciu rodziny wsparciem</w:t>
      </w:r>
      <w:r>
        <w:rPr>
          <w:rFonts w:ascii="Times New Roman" w:eastAsia="Calibri" w:hAnsi="Times New Roman" w:cs="Times New Roman"/>
          <w:sz w:val="24"/>
        </w:rPr>
        <w:t>.</w:t>
      </w:r>
    </w:p>
    <w:p w:rsidR="000E56DD" w:rsidRDefault="000E56DD" w:rsidP="00EA1C3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B06CF">
        <w:rPr>
          <w:rFonts w:ascii="Times New Roman" w:eastAsia="Calibri" w:hAnsi="Times New Roman" w:cs="Times New Roman"/>
          <w:sz w:val="24"/>
        </w:rPr>
        <w:t>Zaświadczenie pracodawcy o zatrudnieniu</w:t>
      </w:r>
      <w:r>
        <w:rPr>
          <w:rFonts w:ascii="Times New Roman" w:eastAsia="Calibri" w:hAnsi="Times New Roman" w:cs="Times New Roman"/>
          <w:sz w:val="24"/>
        </w:rPr>
        <w:t>.</w:t>
      </w:r>
    </w:p>
    <w:p w:rsidR="000E56DD" w:rsidRDefault="000E56DD" w:rsidP="00EA1C3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Zaświadczenie  z Urzędu Pracy</w:t>
      </w:r>
      <w:r w:rsidR="00B249AF">
        <w:rPr>
          <w:rFonts w:ascii="Times New Roman" w:eastAsia="Calibri" w:hAnsi="Times New Roman" w:cs="Times New Roman"/>
          <w:sz w:val="24"/>
        </w:rPr>
        <w:t xml:space="preserve"> (osoba bezrobotna)</w:t>
      </w:r>
      <w:r>
        <w:rPr>
          <w:rFonts w:ascii="Times New Roman" w:eastAsia="Calibri" w:hAnsi="Times New Roman" w:cs="Times New Roman"/>
          <w:sz w:val="24"/>
        </w:rPr>
        <w:t>.</w:t>
      </w:r>
    </w:p>
    <w:p w:rsidR="000E56DD" w:rsidRDefault="000E56DD" w:rsidP="00EA1C3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B06CF">
        <w:rPr>
          <w:rFonts w:ascii="Times New Roman" w:eastAsia="Calibri" w:hAnsi="Times New Roman" w:cs="Times New Roman"/>
          <w:sz w:val="24"/>
        </w:rPr>
        <w:t>Zaświadczenie szkoły/uczelni potwierdzające naukę w trybie dziennym.</w:t>
      </w:r>
    </w:p>
    <w:p w:rsidR="000E56DD" w:rsidRDefault="000E56DD" w:rsidP="00EA1C3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B06CF">
        <w:rPr>
          <w:rFonts w:ascii="Times New Roman" w:eastAsia="Calibri" w:hAnsi="Times New Roman" w:cs="Times New Roman"/>
          <w:sz w:val="24"/>
        </w:rPr>
        <w:t>Zaświadczenie o wpisie do Centralnej Ewidencji i Informacji o Działalności Gospodarczej</w:t>
      </w:r>
      <w:r>
        <w:rPr>
          <w:rFonts w:ascii="Times New Roman" w:eastAsia="Calibri" w:hAnsi="Times New Roman" w:cs="Times New Roman"/>
          <w:sz w:val="24"/>
        </w:rPr>
        <w:t>.</w:t>
      </w:r>
    </w:p>
    <w:p w:rsidR="000E56DD" w:rsidRDefault="000E56DD" w:rsidP="00EA1C3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Decyzja wymiarowa podatku</w:t>
      </w:r>
      <w:r w:rsidRPr="007B06CF">
        <w:rPr>
          <w:rFonts w:ascii="Times New Roman" w:eastAsia="Calibri" w:hAnsi="Times New Roman" w:cs="Times New Roman"/>
          <w:sz w:val="24"/>
        </w:rPr>
        <w:t xml:space="preserve"> rolnego.</w:t>
      </w:r>
    </w:p>
    <w:p w:rsidR="000E56DD" w:rsidRDefault="000E56DD" w:rsidP="00EA1C3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Oświadczenie rodzica o uczęszczaniu rodzeństwa do przedszkola lub szkoły w tym samym zespole oświatowym.</w:t>
      </w:r>
      <w:r w:rsidRPr="00492044">
        <w:rPr>
          <w:rFonts w:ascii="Times New Roman" w:eastAsia="Calibri" w:hAnsi="Times New Roman" w:cs="Times New Roman"/>
          <w:sz w:val="24"/>
        </w:rPr>
        <w:t xml:space="preserve"> </w:t>
      </w:r>
    </w:p>
    <w:p w:rsidR="000E56DD" w:rsidRPr="009A2E7B" w:rsidRDefault="00B249AF" w:rsidP="00EA1C3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E90A34">
        <w:rPr>
          <w:rFonts w:ascii="Times New Roman" w:eastAsia="Calibri" w:hAnsi="Times New Roman" w:cs="Times New Roman"/>
          <w:b/>
          <w:sz w:val="24"/>
        </w:rPr>
        <w:t>4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="00E90A34">
        <w:rPr>
          <w:rFonts w:ascii="Times New Roman" w:eastAsia="Calibri" w:hAnsi="Times New Roman" w:cs="Times New Roman"/>
          <w:sz w:val="24"/>
        </w:rPr>
        <w:t xml:space="preserve"> </w:t>
      </w:r>
      <w:r w:rsidR="000E56DD" w:rsidRPr="009A2E7B">
        <w:rPr>
          <w:rFonts w:ascii="Times New Roman" w:eastAsia="Calibri" w:hAnsi="Times New Roman" w:cs="Times New Roman"/>
          <w:sz w:val="24"/>
        </w:rPr>
        <w:t>Dokumenty składa się w oryginale, lub kopii poświadczonej za zgodność z oryginałem.</w:t>
      </w:r>
    </w:p>
    <w:p w:rsidR="00ED5B3B" w:rsidRDefault="00ED5B3B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A6F" w:rsidRDefault="005E2A6F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E829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BDB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omisj</w:t>
      </w:r>
      <w:r w:rsidR="00221BDB">
        <w:rPr>
          <w:rFonts w:ascii="Times New Roman" w:hAnsi="Times New Roman" w:cs="Times New Roman"/>
          <w:b/>
          <w:bCs/>
          <w:sz w:val="24"/>
          <w:szCs w:val="24"/>
        </w:rPr>
        <w:t>a rekrutacyjna</w:t>
      </w:r>
    </w:p>
    <w:p w:rsidR="00075313" w:rsidRDefault="00075313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1BDB" w:rsidRDefault="00221BDB" w:rsidP="00BC05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590774">
        <w:rPr>
          <w:rFonts w:ascii="Times New Roman" w:hAnsi="Times New Roman" w:cs="Times New Roman"/>
          <w:bCs/>
          <w:sz w:val="24"/>
          <w:szCs w:val="24"/>
        </w:rPr>
        <w:t xml:space="preserve">Zespołu Oświatowego </w:t>
      </w:r>
      <w:r>
        <w:rPr>
          <w:rFonts w:ascii="Times New Roman" w:hAnsi="Times New Roman" w:cs="Times New Roman"/>
          <w:bCs/>
          <w:sz w:val="24"/>
          <w:szCs w:val="24"/>
        </w:rPr>
        <w:t>powołuje K</w:t>
      </w:r>
      <w:r w:rsidRPr="00221BDB">
        <w:rPr>
          <w:rFonts w:ascii="Times New Roman" w:hAnsi="Times New Roman" w:cs="Times New Roman"/>
          <w:bCs/>
          <w:sz w:val="24"/>
          <w:szCs w:val="24"/>
        </w:rPr>
        <w:t>omisje Rekrutacyjną</w:t>
      </w:r>
      <w:r>
        <w:rPr>
          <w:rFonts w:ascii="Times New Roman" w:hAnsi="Times New Roman" w:cs="Times New Roman"/>
          <w:bCs/>
          <w:sz w:val="24"/>
          <w:szCs w:val="24"/>
        </w:rPr>
        <w:t xml:space="preserve"> w składzie:</w:t>
      </w:r>
    </w:p>
    <w:p w:rsidR="00221BDB" w:rsidRPr="00221BDB" w:rsidRDefault="00221BDB" w:rsidP="00EA1C30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14"/>
          <w:szCs w:val="24"/>
        </w:rPr>
      </w:pPr>
    </w:p>
    <w:p w:rsidR="00E82971" w:rsidRPr="00075313" w:rsidRDefault="00E82971" w:rsidP="00EA1C3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203D33" w:rsidRPr="00E82971" w:rsidRDefault="00203D33" w:rsidP="00EA1C3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71">
        <w:rPr>
          <w:rFonts w:ascii="Times New Roman" w:hAnsi="Times New Roman" w:cs="Times New Roman"/>
          <w:sz w:val="24"/>
          <w:szCs w:val="24"/>
        </w:rPr>
        <w:t>przewodniczący komisji</w:t>
      </w:r>
      <w:r w:rsidR="00E90A34">
        <w:rPr>
          <w:rFonts w:ascii="Times New Roman" w:hAnsi="Times New Roman" w:cs="Times New Roman"/>
          <w:sz w:val="24"/>
          <w:szCs w:val="24"/>
        </w:rPr>
        <w:t>,</w:t>
      </w:r>
    </w:p>
    <w:p w:rsidR="005E2A6F" w:rsidRPr="00E82971" w:rsidRDefault="00A77057" w:rsidP="00EA1C3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71">
        <w:rPr>
          <w:rFonts w:ascii="Times New Roman" w:hAnsi="Times New Roman" w:cs="Times New Roman"/>
          <w:sz w:val="24"/>
          <w:szCs w:val="24"/>
        </w:rPr>
        <w:t>co najmniej 3 nauczycieli zespołu oświatowego</w:t>
      </w:r>
      <w:r w:rsidR="00E90A34">
        <w:rPr>
          <w:rFonts w:ascii="Times New Roman" w:hAnsi="Times New Roman" w:cs="Times New Roman"/>
          <w:sz w:val="24"/>
          <w:szCs w:val="24"/>
        </w:rPr>
        <w:t>,</w:t>
      </w:r>
    </w:p>
    <w:p w:rsidR="005E2A6F" w:rsidRPr="00E82971" w:rsidRDefault="001F0854" w:rsidP="00EA1C3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971">
        <w:rPr>
          <w:rFonts w:ascii="Times New Roman" w:hAnsi="Times New Roman" w:cs="Times New Roman"/>
          <w:sz w:val="24"/>
          <w:szCs w:val="24"/>
        </w:rPr>
        <w:t>sekretarz szkoły</w:t>
      </w:r>
      <w:r w:rsidR="00D75EEE" w:rsidRPr="00E82971">
        <w:rPr>
          <w:rFonts w:ascii="Times New Roman" w:hAnsi="Times New Roman" w:cs="Times New Roman"/>
          <w:sz w:val="24"/>
          <w:szCs w:val="24"/>
        </w:rPr>
        <w:t>.</w:t>
      </w:r>
    </w:p>
    <w:p w:rsidR="00395E7A" w:rsidRPr="006E66EA" w:rsidRDefault="00395E7A" w:rsidP="00EA1C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E2A6F" w:rsidRDefault="005E2A6F" w:rsidP="00BC05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313">
        <w:rPr>
          <w:rFonts w:ascii="Times New Roman" w:hAnsi="Times New Roman" w:cs="Times New Roman"/>
          <w:sz w:val="24"/>
          <w:szCs w:val="24"/>
        </w:rPr>
        <w:t>Komisja Rekrutacyjna sporządza protokół ze swojego posiedzenia, do którego załącza:</w:t>
      </w:r>
    </w:p>
    <w:p w:rsidR="004208D8" w:rsidRDefault="004208D8" w:rsidP="00BC05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</w:t>
      </w:r>
      <w:r w:rsidR="005E2A6F" w:rsidRPr="004208D8">
        <w:rPr>
          <w:rFonts w:ascii="Times New Roman" w:hAnsi="Times New Roman" w:cs="Times New Roman"/>
          <w:sz w:val="24"/>
          <w:szCs w:val="24"/>
        </w:rPr>
        <w:t xml:space="preserve"> </w:t>
      </w:r>
      <w:r w:rsidR="00F607D0" w:rsidRPr="004208D8">
        <w:rPr>
          <w:rFonts w:ascii="Times New Roman" w:hAnsi="Times New Roman" w:cs="Times New Roman"/>
          <w:sz w:val="24"/>
          <w:szCs w:val="24"/>
        </w:rPr>
        <w:t>zweryfikowanych wnios</w:t>
      </w:r>
      <w:r w:rsidR="001F0CB9" w:rsidRPr="004208D8">
        <w:rPr>
          <w:rFonts w:ascii="Times New Roman" w:hAnsi="Times New Roman" w:cs="Times New Roman"/>
          <w:sz w:val="24"/>
          <w:szCs w:val="24"/>
        </w:rPr>
        <w:t>ków</w:t>
      </w:r>
      <w:r w:rsidR="00E90A34">
        <w:rPr>
          <w:rFonts w:ascii="Times New Roman" w:hAnsi="Times New Roman" w:cs="Times New Roman"/>
          <w:sz w:val="24"/>
          <w:szCs w:val="24"/>
        </w:rPr>
        <w:t>,</w:t>
      </w:r>
    </w:p>
    <w:p w:rsidR="005E2A6F" w:rsidRPr="004208D8" w:rsidRDefault="00F607D0" w:rsidP="00BC05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208D8">
        <w:rPr>
          <w:rFonts w:ascii="Times New Roman" w:hAnsi="Times New Roman" w:cs="Times New Roman"/>
          <w:sz w:val="24"/>
          <w:szCs w:val="24"/>
        </w:rPr>
        <w:t>informację o liczbie punktów przyznanych poszczególnym kandydatom</w:t>
      </w:r>
      <w:r w:rsidR="00E90A34">
        <w:rPr>
          <w:rFonts w:ascii="Times New Roman" w:hAnsi="Times New Roman" w:cs="Times New Roman"/>
          <w:sz w:val="24"/>
          <w:szCs w:val="24"/>
        </w:rPr>
        <w:t>,</w:t>
      </w:r>
    </w:p>
    <w:p w:rsidR="00F607D0" w:rsidRPr="00075313" w:rsidRDefault="004208D8" w:rsidP="00BC05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</w:t>
      </w:r>
      <w:r w:rsidR="00F607D0" w:rsidRPr="00075313">
        <w:rPr>
          <w:rFonts w:ascii="Times New Roman" w:hAnsi="Times New Roman" w:cs="Times New Roman"/>
          <w:sz w:val="24"/>
          <w:szCs w:val="24"/>
        </w:rPr>
        <w:t xml:space="preserve"> kandydatów zakwalifikowanych i niezakwalifikowanych</w:t>
      </w:r>
      <w:r w:rsidR="00E90A34">
        <w:rPr>
          <w:rFonts w:ascii="Times New Roman" w:hAnsi="Times New Roman" w:cs="Times New Roman"/>
          <w:sz w:val="24"/>
          <w:szCs w:val="24"/>
        </w:rPr>
        <w:t>,</w:t>
      </w:r>
    </w:p>
    <w:p w:rsidR="00F607D0" w:rsidRDefault="004208D8" w:rsidP="00BC05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</w:t>
      </w:r>
      <w:r w:rsidR="00F607D0" w:rsidRPr="00075313">
        <w:rPr>
          <w:rFonts w:ascii="Times New Roman" w:hAnsi="Times New Roman" w:cs="Times New Roman"/>
          <w:sz w:val="24"/>
          <w:szCs w:val="24"/>
        </w:rPr>
        <w:t xml:space="preserve"> kandydatów przyjętych i nieprzyjętych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785" w:rsidRPr="003F7785" w:rsidRDefault="003F7785" w:rsidP="00EA1C30">
      <w:pPr>
        <w:pStyle w:val="Akapitzlist"/>
        <w:numPr>
          <w:ilvl w:val="0"/>
          <w:numId w:val="15"/>
        </w:numPr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grupa kandydatów uzyska </w:t>
      </w:r>
      <w:r w:rsidR="00E90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rekrutacji </w:t>
      </w:r>
      <w:r w:rsidRPr="003F7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jednakową ilość punktów, a z uwagi na </w:t>
      </w:r>
      <w:r w:rsidR="00E90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ograniczoną </w:t>
      </w:r>
      <w:r w:rsidRPr="003F778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miejsc nie będzie możliw</w:t>
      </w:r>
      <w:r w:rsidR="00E90A3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F7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zakwalifikowania całej tej grupy, kryterium rozstrzygającym o zakwalifikowaniu kandydata będzie kolejność wpływu wniosków (data wpływu odnotowana na wniosku przez pracownika szkoły). </w:t>
      </w:r>
    </w:p>
    <w:p w:rsidR="003F7785" w:rsidRPr="0017768F" w:rsidRDefault="003F7785" w:rsidP="00EA1C30">
      <w:pPr>
        <w:numPr>
          <w:ilvl w:val="0"/>
          <w:numId w:val="15"/>
        </w:numPr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6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po przeprowadzeniu postępowania rekrutacyjnego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przedszkole, oddział przedszkolny</w:t>
      </w:r>
      <w:r w:rsidRPr="00177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nadal dysponuje wolnymi miejscami, Dyrektor </w:t>
      </w:r>
      <w:r w:rsidR="001A4F90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Pr="00177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postępowanie uzupełniające.</w:t>
      </w:r>
    </w:p>
    <w:p w:rsidR="003F7785" w:rsidRPr="001A4F90" w:rsidRDefault="003F7785" w:rsidP="00EA1C30">
      <w:pPr>
        <w:pStyle w:val="Akapitzlist"/>
        <w:numPr>
          <w:ilvl w:val="2"/>
          <w:numId w:val="14"/>
        </w:numPr>
        <w:spacing w:after="240" w:line="276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4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Ogłaszanie wyników rekrutacji</w:t>
      </w:r>
    </w:p>
    <w:p w:rsidR="003F7785" w:rsidRPr="0017768F" w:rsidRDefault="003F7785" w:rsidP="00EA1C30">
      <w:pPr>
        <w:numPr>
          <w:ilvl w:val="0"/>
          <w:numId w:val="25"/>
        </w:numPr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 do </w:t>
      </w:r>
      <w:r w:rsidR="000216DE">
        <w:rPr>
          <w:rFonts w:ascii="Times New Roman" w:hAnsi="Times New Roman" w:cs="Times New Roman"/>
          <w:sz w:val="24"/>
          <w:szCs w:val="24"/>
        </w:rPr>
        <w:t>przedszkola i oddziałów przedszkolnych</w:t>
      </w:r>
      <w:r w:rsidRPr="001776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7785" w:rsidRPr="0017768F" w:rsidRDefault="003F7785" w:rsidP="00EA1C30">
      <w:pPr>
        <w:numPr>
          <w:ilvl w:val="0"/>
          <w:numId w:val="25"/>
        </w:numPr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68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podaje do publicznej wiadomości listę kandydatów przyjętych i kandydatów nieprzyjętych do</w:t>
      </w:r>
      <w:r w:rsidR="000216DE" w:rsidRPr="000216DE">
        <w:rPr>
          <w:rFonts w:ascii="Times New Roman" w:hAnsi="Times New Roman" w:cs="Times New Roman"/>
          <w:sz w:val="24"/>
          <w:szCs w:val="24"/>
        </w:rPr>
        <w:t xml:space="preserve"> </w:t>
      </w:r>
      <w:r w:rsidR="000216DE">
        <w:rPr>
          <w:rFonts w:ascii="Times New Roman" w:hAnsi="Times New Roman" w:cs="Times New Roman"/>
          <w:sz w:val="24"/>
          <w:szCs w:val="24"/>
        </w:rPr>
        <w:t>przedszkola i oddziałów przedszkolnych</w:t>
      </w:r>
      <w:r w:rsidRPr="0017768F">
        <w:rPr>
          <w:rFonts w:ascii="Times New Roman" w:eastAsia="Times New Roman" w:hAnsi="Times New Roman" w:cs="Times New Roman"/>
          <w:sz w:val="24"/>
          <w:szCs w:val="24"/>
          <w:lang w:eastAsia="pl-PL"/>
        </w:rPr>
        <w:t>. Lista zawiera imiona i nazwiska kandydatów przyjętych i kandydatów nieprzyjętych lub informację o liczbie wolnych miejsc.</w:t>
      </w:r>
    </w:p>
    <w:p w:rsidR="003F7785" w:rsidRPr="0017768F" w:rsidRDefault="003F7785" w:rsidP="00EA1C30">
      <w:pPr>
        <w:numPr>
          <w:ilvl w:val="0"/>
          <w:numId w:val="25"/>
        </w:numPr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podaje się do publicznej wiadomości poprzez umieszczenie na tablicy  ogłoszeń </w:t>
      </w:r>
      <w:r w:rsidR="00E90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i </w:t>
      </w:r>
      <w:r w:rsidRPr="0017768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zgodnie z harmonogramem rekrutacji. Listy zawierają imiona i nazwiska kandydatów uszeregowane w kolejności alfabetycznej</w:t>
      </w:r>
      <w:r w:rsidR="000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7EF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najniższą liczbę punktów, która uprawnia do przyjęcia</w:t>
      </w:r>
      <w:r w:rsidRPr="001776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7785" w:rsidRPr="0017768F" w:rsidRDefault="003F7785" w:rsidP="00EA1C30">
      <w:pPr>
        <w:numPr>
          <w:ilvl w:val="0"/>
          <w:numId w:val="25"/>
        </w:numPr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podania do publicznej wiadomości listy, o której mowa w ust. </w:t>
      </w:r>
      <w:r w:rsidR="006E66E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77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określany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768F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adnotacji umieszczonej na tej liście, opatrzonej podpisem przewodniczącego komisji rekrutacyjnej.</w:t>
      </w:r>
    </w:p>
    <w:p w:rsidR="005D2E43" w:rsidRPr="008C7EF2" w:rsidRDefault="005D2E43" w:rsidP="00EA1C30">
      <w:pPr>
        <w:pStyle w:val="Akapitzlist"/>
        <w:numPr>
          <w:ilvl w:val="2"/>
          <w:numId w:val="14"/>
        </w:numPr>
        <w:spacing w:after="20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EF2"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5D2E43" w:rsidRPr="005D2E43" w:rsidRDefault="005D2E43" w:rsidP="00EA1C30">
      <w:pPr>
        <w:pStyle w:val="Akapitzlist"/>
        <w:spacing w:after="20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43" w:rsidRPr="005D2E43" w:rsidRDefault="005D2E43" w:rsidP="00EF0295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E43">
        <w:rPr>
          <w:rFonts w:ascii="Times New Roman" w:hAnsi="Times New Roman" w:cs="Times New Roman"/>
          <w:bCs/>
          <w:sz w:val="24"/>
          <w:szCs w:val="24"/>
        </w:rPr>
        <w:t xml:space="preserve">W terminie 7 dni od dnia podania do publicznej wiadomości listy przyjętych </w:t>
      </w:r>
      <w:r w:rsidRPr="005D2E43">
        <w:rPr>
          <w:rFonts w:ascii="Times New Roman" w:hAnsi="Times New Roman" w:cs="Times New Roman"/>
          <w:bCs/>
          <w:sz w:val="24"/>
          <w:szCs w:val="24"/>
        </w:rPr>
        <w:br/>
        <w:t xml:space="preserve">i nieprzyjętych dzieci, rodzic może wystąpić do komisji rekrutacyjnej </w:t>
      </w:r>
      <w:r w:rsidRPr="005D2E43">
        <w:rPr>
          <w:rFonts w:ascii="Times New Roman" w:hAnsi="Times New Roman" w:cs="Times New Roman"/>
          <w:bCs/>
          <w:sz w:val="24"/>
          <w:szCs w:val="24"/>
        </w:rPr>
        <w:br/>
        <w:t>z wnioskiem o sporządzenie uzasadnienia odmowy przyjęcia.</w:t>
      </w:r>
    </w:p>
    <w:p w:rsidR="005D2E43" w:rsidRPr="005D2E43" w:rsidRDefault="005D2E43" w:rsidP="00EF0295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2E43">
        <w:rPr>
          <w:rFonts w:ascii="Times New Roman" w:hAnsi="Times New Roman" w:cs="Times New Roman"/>
          <w:bCs/>
          <w:sz w:val="24"/>
          <w:szCs w:val="24"/>
        </w:rPr>
        <w:t>Uzasadnienie sporządza się w terminie 5 dni od dnia wystąpienia rodzica. Zawiera ono przyczyny odmowy przyjęcia oraz uzyskaną liczbę punktów.</w:t>
      </w:r>
    </w:p>
    <w:p w:rsidR="005D2E43" w:rsidRPr="005D2E43" w:rsidRDefault="005D2E43" w:rsidP="00EF0295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2E43">
        <w:rPr>
          <w:rFonts w:ascii="Times New Roman" w:hAnsi="Times New Roman" w:cs="Times New Roman"/>
          <w:bCs/>
          <w:sz w:val="24"/>
          <w:szCs w:val="24"/>
        </w:rPr>
        <w:t>Rodzic dziecka może wnieść do dyrektora przedszkola odwołanie, w terminie 7 dni od dnia otrzymania uzasadnienia.</w:t>
      </w:r>
    </w:p>
    <w:p w:rsidR="005D2E43" w:rsidRPr="005D2E43" w:rsidRDefault="005D2E43" w:rsidP="00EF0295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2E43">
        <w:rPr>
          <w:rFonts w:ascii="Times New Roman" w:hAnsi="Times New Roman" w:cs="Times New Roman"/>
          <w:bCs/>
          <w:sz w:val="24"/>
          <w:szCs w:val="24"/>
        </w:rPr>
        <w:t xml:space="preserve">Dyrektor rozpatruje odwołanie od rozstrzygnięcia komisji rekrutacyjnej </w:t>
      </w:r>
      <w:r w:rsidRPr="005D2E43">
        <w:rPr>
          <w:rFonts w:ascii="Times New Roman" w:hAnsi="Times New Roman" w:cs="Times New Roman"/>
          <w:bCs/>
          <w:sz w:val="24"/>
          <w:szCs w:val="24"/>
        </w:rPr>
        <w:br/>
        <w:t>w terminie 7 dni od dnia otrzymania odwołania.</w:t>
      </w:r>
    </w:p>
    <w:p w:rsidR="005D2E43" w:rsidRPr="00EF0295" w:rsidRDefault="005D2E43" w:rsidP="00EF0295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2E43">
        <w:rPr>
          <w:rFonts w:ascii="Times New Roman" w:hAnsi="Times New Roman" w:cs="Times New Roman"/>
          <w:bCs/>
          <w:sz w:val="24"/>
          <w:szCs w:val="24"/>
        </w:rPr>
        <w:t>Na rozstrzygnięcie dyrektora  służy skarga do sądu administracyjnego.</w:t>
      </w:r>
    </w:p>
    <w:p w:rsidR="00EF0295" w:rsidRPr="00EF0295" w:rsidRDefault="00EF0295" w:rsidP="00EF0295">
      <w:pPr>
        <w:spacing w:after="240" w:line="276" w:lineRule="auto"/>
        <w:rPr>
          <w:rFonts w:ascii="Times New Roman" w:eastAsia="Times New Roman" w:hAnsi="Times New Roman" w:cs="Times New Roman"/>
          <w:b/>
          <w:sz w:val="4"/>
          <w:szCs w:val="24"/>
          <w:lang w:eastAsia="pl-PL"/>
        </w:rPr>
      </w:pPr>
    </w:p>
    <w:p w:rsidR="006E66EA" w:rsidRDefault="006E66EA" w:rsidP="00EF0295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      O</w:t>
      </w:r>
      <w:r w:rsidRPr="00177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chrona danych osobowych</w:t>
      </w:r>
    </w:p>
    <w:p w:rsidR="006E66EA" w:rsidRPr="0017768F" w:rsidRDefault="006E66EA" w:rsidP="00EF029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68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kandydatów udostępniają dane osobowe w celu przeprowadzenia rekrutacji. Wyrażają zgodę na przetwarzanie danych osobowych.</w:t>
      </w:r>
    </w:p>
    <w:p w:rsidR="006E66EA" w:rsidRPr="0017768F" w:rsidRDefault="006E66EA" w:rsidP="00EF0295">
      <w:pPr>
        <w:numPr>
          <w:ilvl w:val="0"/>
          <w:numId w:val="26"/>
        </w:numPr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zgromadzone w celach postępowania rekrutacyjnego oraz dokumentacja postępowania rekrutacyjnego są przechowywane nie dłużej niż do końca </w:t>
      </w:r>
      <w:r w:rsidRPr="001776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okresu, w którym uczeń uczęszcza do Szkoły Podstawowej im. Adama Mickiewicza w Żelkowie-Kolonii. </w:t>
      </w:r>
    </w:p>
    <w:p w:rsidR="006E66EA" w:rsidRPr="0064147B" w:rsidRDefault="006E66EA" w:rsidP="006E66EA">
      <w:pPr>
        <w:numPr>
          <w:ilvl w:val="0"/>
          <w:numId w:val="26"/>
        </w:numPr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68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:rsidR="00474221" w:rsidRPr="006E66EA" w:rsidRDefault="00474221" w:rsidP="00EA1C30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4221" w:rsidRPr="004208D8" w:rsidRDefault="00474221" w:rsidP="00EA1C30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74221" w:rsidRPr="004208D8" w:rsidSect="009E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D93"/>
    <w:multiLevelType w:val="hybridMultilevel"/>
    <w:tmpl w:val="B0D4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0717"/>
    <w:multiLevelType w:val="hybridMultilevel"/>
    <w:tmpl w:val="E8FC8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13A7"/>
    <w:multiLevelType w:val="hybridMultilevel"/>
    <w:tmpl w:val="59CC7B0E"/>
    <w:lvl w:ilvl="0" w:tplc="EA08BF0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2E9C"/>
    <w:multiLevelType w:val="hybridMultilevel"/>
    <w:tmpl w:val="E4C02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7B3"/>
    <w:multiLevelType w:val="hybridMultilevel"/>
    <w:tmpl w:val="69AEB358"/>
    <w:lvl w:ilvl="0" w:tplc="CC6A86F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4C10"/>
    <w:multiLevelType w:val="hybridMultilevel"/>
    <w:tmpl w:val="A4723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92AC2"/>
    <w:multiLevelType w:val="hybridMultilevel"/>
    <w:tmpl w:val="AA8E7F3A"/>
    <w:lvl w:ilvl="0" w:tplc="5E5A2B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36F6E"/>
    <w:multiLevelType w:val="hybridMultilevel"/>
    <w:tmpl w:val="6D26B4C0"/>
    <w:lvl w:ilvl="0" w:tplc="BCB61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6518E"/>
    <w:multiLevelType w:val="hybridMultilevel"/>
    <w:tmpl w:val="1B06FF6A"/>
    <w:lvl w:ilvl="0" w:tplc="19ECD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E6520"/>
    <w:multiLevelType w:val="hybridMultilevel"/>
    <w:tmpl w:val="87AC6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F37D4"/>
    <w:multiLevelType w:val="hybridMultilevel"/>
    <w:tmpl w:val="408228F6"/>
    <w:lvl w:ilvl="0" w:tplc="78CCC01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F290B"/>
    <w:multiLevelType w:val="hybridMultilevel"/>
    <w:tmpl w:val="7250F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6062B"/>
    <w:multiLevelType w:val="hybridMultilevel"/>
    <w:tmpl w:val="8B66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704"/>
    <w:multiLevelType w:val="hybridMultilevel"/>
    <w:tmpl w:val="0ADAA7AA"/>
    <w:lvl w:ilvl="0" w:tplc="B7EA0FB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24A8B"/>
    <w:multiLevelType w:val="hybridMultilevel"/>
    <w:tmpl w:val="26D86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96EF0"/>
    <w:multiLevelType w:val="hybridMultilevel"/>
    <w:tmpl w:val="7E8AF3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12026"/>
    <w:multiLevelType w:val="hybridMultilevel"/>
    <w:tmpl w:val="C1E857AE"/>
    <w:lvl w:ilvl="0" w:tplc="3112092C">
      <w:start w:val="1"/>
      <w:numFmt w:val="decimal"/>
      <w:lvlText w:val="%1."/>
      <w:lvlJc w:val="center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90768"/>
    <w:multiLevelType w:val="hybridMultilevel"/>
    <w:tmpl w:val="7F56ACA2"/>
    <w:lvl w:ilvl="0" w:tplc="091A8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554D2"/>
    <w:multiLevelType w:val="hybridMultilevel"/>
    <w:tmpl w:val="51B88F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70124"/>
    <w:multiLevelType w:val="hybridMultilevel"/>
    <w:tmpl w:val="83164F76"/>
    <w:lvl w:ilvl="0" w:tplc="5E5A2B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C024F96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34699"/>
    <w:multiLevelType w:val="hybridMultilevel"/>
    <w:tmpl w:val="524E15CA"/>
    <w:lvl w:ilvl="0" w:tplc="311209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63905"/>
    <w:multiLevelType w:val="hybridMultilevel"/>
    <w:tmpl w:val="8A12538A"/>
    <w:lvl w:ilvl="0" w:tplc="311209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E7061"/>
    <w:multiLevelType w:val="hybridMultilevel"/>
    <w:tmpl w:val="8BF6FF72"/>
    <w:lvl w:ilvl="0" w:tplc="62AA9D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22938"/>
    <w:multiLevelType w:val="hybridMultilevel"/>
    <w:tmpl w:val="E12E25D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82462F70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F5542A3"/>
    <w:multiLevelType w:val="hybridMultilevel"/>
    <w:tmpl w:val="A3D0F33C"/>
    <w:lvl w:ilvl="0" w:tplc="5E5A2B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5A2B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E0400E">
      <w:start w:val="4"/>
      <w:numFmt w:val="upperRoman"/>
      <w:lvlText w:val="%3."/>
      <w:lvlJc w:val="righ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522E4"/>
    <w:multiLevelType w:val="hybridMultilevel"/>
    <w:tmpl w:val="68EEE660"/>
    <w:lvl w:ilvl="0" w:tplc="3112092C">
      <w:start w:val="1"/>
      <w:numFmt w:val="decimal"/>
      <w:lvlText w:val="%1."/>
      <w:lvlJc w:val="center"/>
      <w:pPr>
        <w:ind w:left="765" w:hanging="360"/>
      </w:pPr>
      <w:rPr>
        <w:rFonts w:hint="default"/>
      </w:rPr>
    </w:lvl>
    <w:lvl w:ilvl="1" w:tplc="82462F70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20"/>
  </w:num>
  <w:num w:numId="6">
    <w:abstractNumId w:val="7"/>
  </w:num>
  <w:num w:numId="7">
    <w:abstractNumId w:val="3"/>
  </w:num>
  <w:num w:numId="8">
    <w:abstractNumId w:val="13"/>
  </w:num>
  <w:num w:numId="9">
    <w:abstractNumId w:val="25"/>
  </w:num>
  <w:num w:numId="10">
    <w:abstractNumId w:val="22"/>
  </w:num>
  <w:num w:numId="11">
    <w:abstractNumId w:val="4"/>
  </w:num>
  <w:num w:numId="12">
    <w:abstractNumId w:val="6"/>
  </w:num>
  <w:num w:numId="13">
    <w:abstractNumId w:val="17"/>
  </w:num>
  <w:num w:numId="14">
    <w:abstractNumId w:val="19"/>
  </w:num>
  <w:num w:numId="15">
    <w:abstractNumId w:val="8"/>
  </w:num>
  <w:num w:numId="16">
    <w:abstractNumId w:val="23"/>
  </w:num>
  <w:num w:numId="17">
    <w:abstractNumId w:val="14"/>
  </w:num>
  <w:num w:numId="18">
    <w:abstractNumId w:val="21"/>
  </w:num>
  <w:num w:numId="19">
    <w:abstractNumId w:val="1"/>
  </w:num>
  <w:num w:numId="20">
    <w:abstractNumId w:val="18"/>
  </w:num>
  <w:num w:numId="21">
    <w:abstractNumId w:val="0"/>
  </w:num>
  <w:num w:numId="22">
    <w:abstractNumId w:val="16"/>
  </w:num>
  <w:num w:numId="23">
    <w:abstractNumId w:val="24"/>
  </w:num>
  <w:num w:numId="24">
    <w:abstractNumId w:val="15"/>
  </w:num>
  <w:num w:numId="25">
    <w:abstractNumId w:val="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A6F"/>
    <w:rsid w:val="000216DE"/>
    <w:rsid w:val="00046478"/>
    <w:rsid w:val="00074C64"/>
    <w:rsid w:val="00075313"/>
    <w:rsid w:val="000E56DD"/>
    <w:rsid w:val="000E5BE7"/>
    <w:rsid w:val="00115AC1"/>
    <w:rsid w:val="001651E5"/>
    <w:rsid w:val="001A4F90"/>
    <w:rsid w:val="001D51DD"/>
    <w:rsid w:val="001F0541"/>
    <w:rsid w:val="001F0854"/>
    <w:rsid w:val="001F0CB9"/>
    <w:rsid w:val="00203D33"/>
    <w:rsid w:val="00221BDB"/>
    <w:rsid w:val="0022312A"/>
    <w:rsid w:val="002359B6"/>
    <w:rsid w:val="002D3969"/>
    <w:rsid w:val="00363E5D"/>
    <w:rsid w:val="00380855"/>
    <w:rsid w:val="00384B4A"/>
    <w:rsid w:val="00395E7A"/>
    <w:rsid w:val="003F7785"/>
    <w:rsid w:val="00406CC4"/>
    <w:rsid w:val="004208D8"/>
    <w:rsid w:val="00474221"/>
    <w:rsid w:val="004A0553"/>
    <w:rsid w:val="004E2B40"/>
    <w:rsid w:val="004E3736"/>
    <w:rsid w:val="00504C01"/>
    <w:rsid w:val="00547E57"/>
    <w:rsid w:val="00590774"/>
    <w:rsid w:val="005C4FD7"/>
    <w:rsid w:val="005D2E43"/>
    <w:rsid w:val="005E2A6F"/>
    <w:rsid w:val="00653E86"/>
    <w:rsid w:val="0066211B"/>
    <w:rsid w:val="006E66EA"/>
    <w:rsid w:val="00720685"/>
    <w:rsid w:val="00740C72"/>
    <w:rsid w:val="00782541"/>
    <w:rsid w:val="00796101"/>
    <w:rsid w:val="007A6DE1"/>
    <w:rsid w:val="00820079"/>
    <w:rsid w:val="00822A0F"/>
    <w:rsid w:val="00840B8B"/>
    <w:rsid w:val="008413E8"/>
    <w:rsid w:val="00867DDA"/>
    <w:rsid w:val="00874069"/>
    <w:rsid w:val="00890B7C"/>
    <w:rsid w:val="00894608"/>
    <w:rsid w:val="008C7EF2"/>
    <w:rsid w:val="008D429D"/>
    <w:rsid w:val="008E4148"/>
    <w:rsid w:val="009054BC"/>
    <w:rsid w:val="00915750"/>
    <w:rsid w:val="00927EDE"/>
    <w:rsid w:val="00971F07"/>
    <w:rsid w:val="00993A18"/>
    <w:rsid w:val="009A2E7B"/>
    <w:rsid w:val="009E57E7"/>
    <w:rsid w:val="00A11084"/>
    <w:rsid w:val="00A6369F"/>
    <w:rsid w:val="00A74DD2"/>
    <w:rsid w:val="00A77057"/>
    <w:rsid w:val="00B01703"/>
    <w:rsid w:val="00B10BAA"/>
    <w:rsid w:val="00B21BB6"/>
    <w:rsid w:val="00B249AF"/>
    <w:rsid w:val="00B76657"/>
    <w:rsid w:val="00B8545A"/>
    <w:rsid w:val="00BC05B9"/>
    <w:rsid w:val="00BE2AE6"/>
    <w:rsid w:val="00C00AFD"/>
    <w:rsid w:val="00C8488B"/>
    <w:rsid w:val="00CB4174"/>
    <w:rsid w:val="00D51206"/>
    <w:rsid w:val="00D56AB1"/>
    <w:rsid w:val="00D75EEE"/>
    <w:rsid w:val="00D83A06"/>
    <w:rsid w:val="00DD578D"/>
    <w:rsid w:val="00E2546D"/>
    <w:rsid w:val="00E25B69"/>
    <w:rsid w:val="00E27F25"/>
    <w:rsid w:val="00E45D64"/>
    <w:rsid w:val="00E82971"/>
    <w:rsid w:val="00E90A34"/>
    <w:rsid w:val="00EA1C30"/>
    <w:rsid w:val="00EC3200"/>
    <w:rsid w:val="00ED53C3"/>
    <w:rsid w:val="00ED5B3B"/>
    <w:rsid w:val="00EE1F32"/>
    <w:rsid w:val="00EF0295"/>
    <w:rsid w:val="00EF34A4"/>
    <w:rsid w:val="00F42CBB"/>
    <w:rsid w:val="00F607D0"/>
    <w:rsid w:val="00F74AA3"/>
    <w:rsid w:val="00FB373C"/>
    <w:rsid w:val="00FD0DE9"/>
    <w:rsid w:val="00FD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B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0D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lkow.gmina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7</cp:revision>
  <dcterms:created xsi:type="dcterms:W3CDTF">2017-02-27T12:47:00Z</dcterms:created>
  <dcterms:modified xsi:type="dcterms:W3CDTF">2017-03-01T10:59:00Z</dcterms:modified>
</cp:coreProperties>
</file>